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0BAEAE" w14:textId="7B427003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F20F5C">
        <w:t>2</w:t>
      </w:r>
      <w:r w:rsidRPr="00CE0424">
        <w:t xml:space="preserve"> #</w:t>
      </w:r>
      <w:r w:rsidR="00F20F5C">
        <w:t>1</w:t>
      </w:r>
      <w:r w:rsidR="004207D3">
        <w:t>20</w:t>
      </w:r>
      <w:r w:rsidRPr="00CE0424">
        <w:tab/>
      </w:r>
      <w:r w:rsidRPr="00CE0424">
        <w:rPr>
          <w:sz w:val="32"/>
          <w:szCs w:val="32"/>
        </w:rPr>
        <w:t xml:space="preserve">Tdoc </w:t>
      </w:r>
      <w:r w:rsidR="00873663" w:rsidRPr="00873663">
        <w:rPr>
          <w:sz w:val="32"/>
          <w:szCs w:val="32"/>
        </w:rPr>
        <w:t>R2-2212794</w:t>
      </w:r>
    </w:p>
    <w:p w14:paraId="163948F7" w14:textId="6C5EF2C3" w:rsidR="00E90E49" w:rsidRPr="00CE0424" w:rsidRDefault="004207D3" w:rsidP="00311702">
      <w:pPr>
        <w:pStyle w:val="3GPPHeader"/>
      </w:pPr>
      <w:r>
        <w:t>Toulouse, France, 14</w:t>
      </w:r>
      <w:r w:rsidRPr="004207D3">
        <w:rPr>
          <w:vertAlign w:val="superscript"/>
        </w:rPr>
        <w:t>th</w:t>
      </w:r>
      <w:r>
        <w:t>-18</w:t>
      </w:r>
      <w:r w:rsidRPr="004207D3">
        <w:rPr>
          <w:vertAlign w:val="superscript"/>
        </w:rPr>
        <w:t>th</w:t>
      </w:r>
      <w:r>
        <w:t xml:space="preserve"> November</w:t>
      </w:r>
    </w:p>
    <w:p w14:paraId="2EB0FA08" w14:textId="77777777" w:rsidR="00E90E49" w:rsidRPr="00CE0424" w:rsidRDefault="00E90E49" w:rsidP="00357380">
      <w:pPr>
        <w:pStyle w:val="3GPPHeader"/>
      </w:pPr>
    </w:p>
    <w:p w14:paraId="5674D7A0" w14:textId="72A23F30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E5386E">
        <w:rPr>
          <w:sz w:val="22"/>
          <w:szCs w:val="22"/>
        </w:rPr>
        <w:t>6.17.</w:t>
      </w:r>
      <w:r w:rsidR="00E87CE3">
        <w:rPr>
          <w:sz w:val="22"/>
          <w:szCs w:val="22"/>
        </w:rPr>
        <w:t>2</w:t>
      </w:r>
    </w:p>
    <w:p w14:paraId="5B810358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F6A2839" w14:textId="344F02EC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252D33">
        <w:rPr>
          <w:sz w:val="22"/>
          <w:szCs w:val="22"/>
        </w:rPr>
        <w:t>Misc clarifications</w:t>
      </w:r>
      <w:r w:rsidR="00C143B5">
        <w:rPr>
          <w:sz w:val="22"/>
          <w:szCs w:val="22"/>
        </w:rPr>
        <w:t xml:space="preserve"> for feMIMO RRC</w:t>
      </w:r>
    </w:p>
    <w:p w14:paraId="26960A12" w14:textId="62D6FBE7" w:rsidR="00E90E49" w:rsidRPr="00CE0424" w:rsidRDefault="00E90E49" w:rsidP="00D546FF">
      <w:pPr>
        <w:pStyle w:val="3GPPHeader"/>
        <w:rPr>
          <w:sz w:val="22"/>
          <w:szCs w:val="22"/>
        </w:rPr>
      </w:pPr>
      <w:r w:rsidRPr="00E5386E">
        <w:rPr>
          <w:sz w:val="22"/>
          <w:szCs w:val="22"/>
        </w:rPr>
        <w:t>Document for:</w:t>
      </w:r>
      <w:r w:rsidRPr="00E5386E">
        <w:rPr>
          <w:sz w:val="22"/>
          <w:szCs w:val="22"/>
        </w:rPr>
        <w:tab/>
        <w:t>Discussion</w:t>
      </w:r>
    </w:p>
    <w:p w14:paraId="650D15A6" w14:textId="6657033C" w:rsidR="00E90E49" w:rsidRDefault="00E90E49" w:rsidP="00E90E49"/>
    <w:p w14:paraId="3323FDFF" w14:textId="06D3FA61" w:rsidR="001E7B42" w:rsidRDefault="001E7B42" w:rsidP="00E90E49"/>
    <w:p w14:paraId="60C57659" w14:textId="77777777" w:rsidR="001E7B42" w:rsidRPr="00CE0424" w:rsidRDefault="001E7B42" w:rsidP="001E7B42"/>
    <w:p w14:paraId="125A2D6B" w14:textId="653DEF3B" w:rsidR="001E7B42" w:rsidRPr="00CE0424" w:rsidRDefault="001E7B42" w:rsidP="001E7B42">
      <w:pPr>
        <w:pStyle w:val="Heading1"/>
      </w:pPr>
      <w:r>
        <w:t>1</w:t>
      </w:r>
      <w:r>
        <w:tab/>
      </w:r>
      <w:r w:rsidRPr="001E7B42">
        <w:t>Reply LS on active TCI state list for UL TCI</w:t>
      </w:r>
    </w:p>
    <w:p w14:paraId="2A948704" w14:textId="77777777" w:rsidR="001E7B42" w:rsidRDefault="001E7B42" w:rsidP="001E7B42">
      <w:pPr>
        <w:pStyle w:val="BodyText"/>
      </w:pPr>
    </w:p>
    <w:p w14:paraId="1F0C657E" w14:textId="77777777" w:rsidR="001E7B42" w:rsidRDefault="001E7B42" w:rsidP="001E7B42">
      <w:pPr>
        <w:rPr>
          <w:lang w:eastAsia="en-US"/>
        </w:rPr>
      </w:pPr>
    </w:p>
    <w:tbl>
      <w:tblPr>
        <w:tblW w:w="6900" w:type="dxa"/>
        <w:tblBorders>
          <w:top w:val="single" w:sz="24" w:space="0" w:color="D1D1D1"/>
          <w:left w:val="single" w:sz="24" w:space="0" w:color="D1D1D1"/>
          <w:bottom w:val="single" w:sz="24" w:space="0" w:color="D1D1D1"/>
          <w:right w:val="single" w:sz="24" w:space="0" w:color="D1D1D1"/>
        </w:tblBorders>
        <w:shd w:val="clear" w:color="auto" w:fill="FFFFFF"/>
        <w:tblLook w:val="04A0" w:firstRow="1" w:lastRow="0" w:firstColumn="1" w:lastColumn="0" w:noHBand="0" w:noVBand="1"/>
      </w:tblPr>
      <w:tblGrid>
        <w:gridCol w:w="1222"/>
        <w:gridCol w:w="468"/>
        <w:gridCol w:w="5210"/>
      </w:tblGrid>
      <w:tr w:rsidR="001E7B42" w14:paraId="65411FCA" w14:textId="77777777" w:rsidTr="006876F4"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99E5FBA" w14:textId="77777777" w:rsidR="001E7B42" w:rsidRDefault="001E7B42" w:rsidP="006876F4">
            <w:pPr>
              <w:rPr>
                <w:rFonts w:ascii="Segoe UI" w:hAnsi="Segoe UI" w:cs="Segoe UI"/>
                <w:color w:val="242424"/>
                <w:sz w:val="21"/>
                <w:szCs w:val="21"/>
              </w:rPr>
            </w:pPr>
            <w:hyperlink r:id="rId11" w:tgtFrame="_blank" w:tooltip="https://www.3gpp.org/ftp/TSG_RAN/WG2_RL2/TSGR2_120/Docs/R2-2211152.zip" w:history="1">
              <w:r>
                <w:rPr>
                  <w:rStyle w:val="Hyperlink"/>
                  <w:rFonts w:ascii="var(--fontFamilyBase)" w:hAnsi="var(--fontFamilyBase)" w:cs="Segoe UI"/>
                  <w:color w:val="4F52B2"/>
                  <w:sz w:val="24"/>
                  <w:szCs w:val="24"/>
                  <w:bdr w:val="none" w:sz="0" w:space="0" w:color="auto" w:frame="1"/>
                </w:rPr>
                <w:t>R2-2211</w:t>
              </w:r>
              <w:r>
                <w:rPr>
                  <w:rStyle w:val="Hyperlink"/>
                  <w:rFonts w:ascii="var(--fontFamilyBase)" w:hAnsi="var(--fontFamilyBase)" w:cs="Segoe UI"/>
                  <w:color w:val="4F52B2"/>
                  <w:sz w:val="24"/>
                  <w:szCs w:val="24"/>
                  <w:bdr w:val="none" w:sz="0" w:space="0" w:color="auto" w:frame="1"/>
                </w:rPr>
                <w:t>1</w:t>
              </w:r>
              <w:r>
                <w:rPr>
                  <w:rStyle w:val="Hyperlink"/>
                  <w:rFonts w:ascii="var(--fontFamilyBase)" w:hAnsi="var(--fontFamilyBase)" w:cs="Segoe UI"/>
                  <w:color w:val="4F52B2"/>
                  <w:sz w:val="24"/>
                  <w:szCs w:val="24"/>
                  <w:bdr w:val="none" w:sz="0" w:space="0" w:color="auto" w:frame="1"/>
                </w:rPr>
                <w:t>52</w:t>
              </w:r>
            </w:hyperlink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BCB2AF4" w14:textId="77777777" w:rsidR="001E7B42" w:rsidRDefault="001E7B42" w:rsidP="006876F4">
            <w:pPr>
              <w:rPr>
                <w:rFonts w:ascii="Segoe UI" w:hAnsi="Segoe UI" w:cs="Segoe UI"/>
                <w:color w:val="242424"/>
                <w:sz w:val="21"/>
                <w:szCs w:val="21"/>
              </w:rPr>
            </w:pPr>
            <w:r>
              <w:rPr>
                <w:rFonts w:ascii="Segoe UI" w:hAnsi="Segoe UI" w:cs="Segoe UI"/>
                <w:color w:val="242424"/>
                <w:sz w:val="24"/>
                <w:szCs w:val="24"/>
              </w:rPr>
              <w:t>LS in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C3B97F4" w14:textId="77777777" w:rsidR="001E7B42" w:rsidRDefault="001E7B42" w:rsidP="006876F4">
            <w:pPr>
              <w:rPr>
                <w:rFonts w:ascii="Segoe UI" w:hAnsi="Segoe UI" w:cs="Segoe UI"/>
                <w:color w:val="242424"/>
                <w:sz w:val="21"/>
                <w:szCs w:val="21"/>
              </w:rPr>
            </w:pPr>
            <w:bookmarkStart w:id="0" w:name="_Hlk118440725"/>
            <w:r>
              <w:rPr>
                <w:rFonts w:ascii="Segoe UI" w:hAnsi="Segoe UI" w:cs="Segoe UI"/>
                <w:color w:val="242424"/>
                <w:sz w:val="24"/>
                <w:szCs w:val="24"/>
              </w:rPr>
              <w:t xml:space="preserve">Reply LS on active TCI state list for UL TCI </w:t>
            </w:r>
            <w:bookmarkEnd w:id="0"/>
            <w:r>
              <w:rPr>
                <w:rFonts w:ascii="Segoe UI" w:hAnsi="Segoe UI" w:cs="Segoe UI"/>
                <w:color w:val="242424"/>
                <w:sz w:val="24"/>
                <w:szCs w:val="24"/>
              </w:rPr>
              <w:t>(R1-2210719; contact: Nokia)</w:t>
            </w:r>
          </w:p>
        </w:tc>
      </w:tr>
    </w:tbl>
    <w:p w14:paraId="1FAD981B" w14:textId="77777777" w:rsidR="001E7B42" w:rsidRDefault="001E7B42" w:rsidP="001E7B42">
      <w:pPr>
        <w:rPr>
          <w:rFonts w:asciiTheme="minorHAnsi" w:hAnsiTheme="minorHAnsi" w:cstheme="minorBidi"/>
          <w:sz w:val="22"/>
          <w:szCs w:val="22"/>
          <w:lang w:eastAsia="en-US"/>
        </w:rPr>
      </w:pPr>
      <w:r>
        <w:rPr>
          <w:rFonts w:asciiTheme="minorHAnsi" w:hAnsiTheme="minorHAnsi" w:cstheme="minorBidi"/>
          <w:sz w:val="22"/>
          <w:szCs w:val="22"/>
          <w:lang w:eastAsia="en-US"/>
        </w:rPr>
        <w:t xml:space="preserve"> </w:t>
      </w:r>
    </w:p>
    <w:p w14:paraId="0E6D7269" w14:textId="55CD3175" w:rsidR="001E7B42" w:rsidRDefault="001E7B42" w:rsidP="001E7B42">
      <w:pPr>
        <w:rPr>
          <w:rFonts w:asciiTheme="minorHAnsi" w:hAnsiTheme="minorHAnsi" w:cstheme="minorBidi"/>
          <w:sz w:val="22"/>
          <w:szCs w:val="22"/>
          <w:lang w:eastAsia="en-US"/>
        </w:rPr>
      </w:pPr>
      <w:r>
        <w:rPr>
          <w:rFonts w:asciiTheme="minorHAnsi" w:hAnsiTheme="minorHAnsi" w:cstheme="minorBidi"/>
          <w:sz w:val="22"/>
          <w:szCs w:val="22"/>
          <w:lang w:eastAsia="en-US"/>
        </w:rPr>
        <w:t>The LS contains the following responses from RAN1 to RAN4 and RAN2 is in CC:</w:t>
      </w:r>
    </w:p>
    <w:p w14:paraId="61B15E43" w14:textId="77777777" w:rsidR="001E7B42" w:rsidRPr="00564199" w:rsidRDefault="001E7B42" w:rsidP="001E7B42">
      <w:pPr>
        <w:pStyle w:val="xxxxxmsonormal"/>
        <w:rPr>
          <w:rFonts w:ascii="Times New Roman" w:hAnsi="Times New Roman" w:cs="Times New Roman"/>
          <w:lang w:val="en-US"/>
        </w:rPr>
      </w:pPr>
      <w:r w:rsidRPr="00564199">
        <w:rPr>
          <w:rStyle w:val="Strong"/>
          <w:rFonts w:ascii="Times New Roman" w:hAnsi="Times New Roman" w:cs="Times New Roman"/>
          <w:lang w:val="en-US"/>
        </w:rPr>
        <w:t>Question 1:</w:t>
      </w:r>
      <w:r w:rsidRPr="00564199">
        <w:rPr>
          <w:rFonts w:ascii="Times New Roman" w:hAnsi="Times New Roman" w:cs="Times New Roman"/>
          <w:lang w:val="en-US"/>
        </w:rPr>
        <w:t xml:space="preserve"> What is the relationship between </w:t>
      </w:r>
      <m:oMath>
        <m:sSub>
          <m:sSubPr>
            <m:ctrlPr>
              <w:rPr>
                <w:rFonts w:ascii="Cambria Math" w:eastAsia="MS Mincho" w:hAnsi="Cambria Math" w:cs="Times New Roman"/>
                <w:i/>
              </w:rPr>
            </m:ctrlPr>
          </m:sSubPr>
          <m:e>
            <m:r>
              <w:rPr>
                <w:rFonts w:ascii="Cambria Math" w:eastAsia="MS Mincho" w:hAnsi="Cambria Math" w:cs="Times New Roman"/>
              </w:rPr>
              <m:t>q</m:t>
            </m:r>
          </m:e>
          <m:sub>
            <m:r>
              <w:rPr>
                <w:rFonts w:ascii="Cambria Math" w:eastAsia="MS Mincho" w:hAnsi="Cambria Math" w:cs="Times New Roman"/>
              </w:rPr>
              <m:t>d</m:t>
            </m:r>
          </m:sub>
        </m:sSub>
      </m:oMath>
      <w:r w:rsidRPr="00564199">
        <w:rPr>
          <w:rFonts w:ascii="Times New Roman" w:hAnsi="Times New Roman" w:cs="Times New Roman"/>
          <w:lang w:val="en-US"/>
        </w:rPr>
        <w:t xml:space="preserve"> and active UL (or joint) TCI state list? How does network configure the RS resource indexes </w:t>
      </w:r>
      <m:oMath>
        <m:sSub>
          <m:sSubPr>
            <m:ctrlPr>
              <w:rPr>
                <w:rFonts w:ascii="Cambria Math" w:eastAsia="MS Mincho" w:hAnsi="Cambria Math" w:cs="Times New Roman"/>
                <w:i/>
              </w:rPr>
            </m:ctrlPr>
          </m:sSubPr>
          <m:e>
            <m:r>
              <w:rPr>
                <w:rFonts w:ascii="Cambria Math" w:eastAsia="MS Mincho" w:hAnsi="Cambria Math" w:cs="Times New Roman"/>
              </w:rPr>
              <m:t>q</m:t>
            </m:r>
          </m:e>
          <m:sub>
            <m:r>
              <w:rPr>
                <w:rFonts w:ascii="Cambria Math" w:eastAsia="MS Mincho" w:hAnsi="Cambria Math" w:cs="Times New Roman"/>
              </w:rPr>
              <m:t>d</m:t>
            </m:r>
          </m:sub>
        </m:sSub>
      </m:oMath>
      <w:r w:rsidRPr="00564199">
        <w:rPr>
          <w:rFonts w:ascii="Times New Roman" w:hAnsi="Times New Roman" w:cs="Times New Roman"/>
          <w:lang w:val="en-US"/>
        </w:rPr>
        <w:t>?</w:t>
      </w:r>
    </w:p>
    <w:p w14:paraId="6C7A27FF" w14:textId="77777777" w:rsidR="001E7B42" w:rsidRPr="00564199" w:rsidRDefault="001E7B42" w:rsidP="001E7B42">
      <w:pPr>
        <w:pStyle w:val="xxxxxmsonormal"/>
        <w:autoSpaceDE w:val="0"/>
        <w:autoSpaceDN w:val="0"/>
        <w:rPr>
          <w:rFonts w:ascii="Times New Roman" w:hAnsi="Times New Roman" w:cs="Times New Roman"/>
          <w:lang w:val="en-US"/>
        </w:rPr>
      </w:pPr>
      <w:r w:rsidRPr="00564199">
        <w:rPr>
          <w:rStyle w:val="Strong"/>
          <w:rFonts w:ascii="Times New Roman" w:hAnsi="Times New Roman" w:cs="Times New Roman"/>
          <w:lang w:val="en-US"/>
        </w:rPr>
        <w:t>Answer 1</w:t>
      </w:r>
      <w:r w:rsidRPr="00564199">
        <w:rPr>
          <w:rFonts w:ascii="Times New Roman" w:hAnsi="Times New Roman" w:cs="Times New Roman"/>
          <w:lang w:val="en-US"/>
        </w:rPr>
        <w:t xml:space="preserve">: According to 38.213, </w:t>
      </w:r>
      <w:r w:rsidRPr="00564199">
        <w:rPr>
          <w:rFonts w:ascii="Times New Roman" w:hAnsi="Times New Roman" w:cs="Times New Roman" w:hint="eastAsia"/>
          <w:lang w:val="en-US"/>
        </w:rPr>
        <w:t>“</w:t>
      </w:r>
      <w:r w:rsidRPr="00564199">
        <w:rPr>
          <w:rFonts w:ascii="Times New Roman" w:hAnsi="Times New Roman" w:cs="Times New Roman"/>
          <w:lang w:val="en-US"/>
        </w:rPr>
        <w:t>the RS index for obtaining the downlink pathloss estimate for PUSCH,</w:t>
      </w:r>
    </w:p>
    <w:p w14:paraId="255D64EA" w14:textId="77777777" w:rsidR="001E7B42" w:rsidRPr="00564199" w:rsidRDefault="001E7B42" w:rsidP="001E7B42">
      <w:pPr>
        <w:pStyle w:val="xxxxxmsonormal"/>
        <w:autoSpaceDE w:val="0"/>
        <w:autoSpaceDN w:val="0"/>
        <w:rPr>
          <w:rFonts w:ascii="Times New Roman" w:hAnsi="Times New Roman" w:cs="Times New Roman"/>
          <w:lang w:val="en-US"/>
        </w:rPr>
      </w:pPr>
      <w:r w:rsidRPr="00564199">
        <w:rPr>
          <w:rFonts w:ascii="Times New Roman" w:hAnsi="Times New Roman" w:cs="Times New Roman"/>
          <w:lang w:val="en-US"/>
        </w:rPr>
        <w:t xml:space="preserve">PUCCH, and SRS transmission is provided by </w:t>
      </w:r>
      <w:r w:rsidRPr="00564199">
        <w:rPr>
          <w:rStyle w:val="Emphasis"/>
          <w:rFonts w:ascii="Times New Roman" w:hAnsi="Times New Roman" w:cs="Times New Roman"/>
          <w:lang w:val="en-US"/>
        </w:rPr>
        <w:t xml:space="preserve">PL-RS </w:t>
      </w:r>
      <w:r w:rsidRPr="00564199">
        <w:rPr>
          <w:rFonts w:ascii="Times New Roman" w:hAnsi="Times New Roman" w:cs="Times New Roman"/>
          <w:lang w:val="en-US"/>
        </w:rPr>
        <w:t xml:space="preserve">associated with or included in the indicated </w:t>
      </w:r>
      <w:r w:rsidRPr="00564199">
        <w:rPr>
          <w:rStyle w:val="Emphasis"/>
          <w:rFonts w:ascii="Times New Roman" w:hAnsi="Times New Roman" w:cs="Times New Roman"/>
          <w:lang w:val="en-US"/>
        </w:rPr>
        <w:t xml:space="preserve">TCIState </w:t>
      </w:r>
      <w:r w:rsidRPr="00564199">
        <w:rPr>
          <w:rFonts w:ascii="Times New Roman" w:hAnsi="Times New Roman" w:cs="Times New Roman"/>
          <w:lang w:val="en-US"/>
        </w:rPr>
        <w:t>or</w:t>
      </w:r>
    </w:p>
    <w:p w14:paraId="0AF5217A" w14:textId="77777777" w:rsidR="001E7B42" w:rsidRPr="00564199" w:rsidRDefault="001E7B42" w:rsidP="001E7B42">
      <w:pPr>
        <w:pStyle w:val="xxxxxmsonormal"/>
        <w:autoSpaceDE w:val="0"/>
        <w:autoSpaceDN w:val="0"/>
        <w:rPr>
          <w:rFonts w:ascii="Times New Roman" w:hAnsi="Times New Roman" w:cs="Times New Roman"/>
          <w:lang w:val="en-US"/>
        </w:rPr>
      </w:pPr>
      <w:r w:rsidRPr="00564199">
        <w:rPr>
          <w:rStyle w:val="Emphasis"/>
          <w:rFonts w:ascii="Times New Roman" w:hAnsi="Times New Roman" w:cs="Times New Roman"/>
          <w:lang w:val="en-US"/>
        </w:rPr>
        <w:t xml:space="preserve">UL-TCIstate </w:t>
      </w:r>
      <w:r w:rsidRPr="00564199">
        <w:rPr>
          <w:rFonts w:ascii="Times New Roman" w:hAnsi="Times New Roman" w:cs="Times New Roman"/>
          <w:color w:val="000000"/>
          <w:lang w:val="en-US"/>
        </w:rPr>
        <w:t>except for SRS transmission that is not provided</w:t>
      </w:r>
      <w:r w:rsidRPr="00564199">
        <w:rPr>
          <w:rStyle w:val="Emphasis"/>
          <w:rFonts w:ascii="Times New Roman" w:hAnsi="Times New Roman" w:cs="Times New Roman"/>
          <w:color w:val="000000"/>
          <w:lang w:val="en-US"/>
        </w:rPr>
        <w:t xml:space="preserve"> followUnifiedTCIstateSRS</w:t>
      </w:r>
      <w:r w:rsidRPr="00564199">
        <w:rPr>
          <w:rStyle w:val="Emphasis"/>
          <w:rFonts w:ascii="Times New Roman" w:hAnsi="Times New Roman" w:cs="Times New Roman" w:hint="eastAsia"/>
          <w:color w:val="000000"/>
          <w:lang w:val="en-US"/>
        </w:rPr>
        <w:t>”</w:t>
      </w:r>
    </w:p>
    <w:p w14:paraId="79120F32" w14:textId="77777777" w:rsidR="001E7B42" w:rsidRPr="00564199" w:rsidRDefault="001E7B42" w:rsidP="001E7B42">
      <w:pPr>
        <w:pStyle w:val="xxxxxmsonormal"/>
        <w:autoSpaceDE w:val="0"/>
        <w:autoSpaceDN w:val="0"/>
        <w:rPr>
          <w:rFonts w:ascii="Times New Roman" w:hAnsi="Times New Roman" w:cs="Times New Roman"/>
          <w:lang w:val="en-US"/>
        </w:rPr>
      </w:pPr>
      <w:r w:rsidRPr="00564199">
        <w:rPr>
          <w:rStyle w:val="Emphasis"/>
          <w:rFonts w:ascii="Times New Roman" w:hAnsi="Times New Roman" w:cs="Times New Roman"/>
          <w:lang w:val="en-US"/>
        </w:rPr>
        <w:t>[...]</w:t>
      </w:r>
    </w:p>
    <w:p w14:paraId="44DDF51D" w14:textId="77777777" w:rsidR="001E7B42" w:rsidRPr="00564199" w:rsidRDefault="001E7B42" w:rsidP="001E7B42">
      <w:pPr>
        <w:pStyle w:val="xxxxxmsonormal"/>
        <w:autoSpaceDE w:val="0"/>
        <w:autoSpaceDN w:val="0"/>
        <w:rPr>
          <w:rFonts w:ascii="Times New Roman" w:hAnsi="Times New Roman" w:cs="Times New Roman"/>
          <w:lang w:val="en-US"/>
        </w:rPr>
      </w:pPr>
      <w:proofErr w:type="gramStart"/>
      <w:r w:rsidRPr="00564199">
        <w:rPr>
          <w:rFonts w:ascii="Times New Roman" w:hAnsi="Times New Roman" w:cs="Times New Roman" w:hint="eastAsia"/>
          <w:lang w:val="en-US"/>
        </w:rPr>
        <w:lastRenderedPageBreak/>
        <w:t>”</w:t>
      </w:r>
      <w:r w:rsidRPr="00564199">
        <w:rPr>
          <w:rFonts w:ascii="Times New Roman" w:hAnsi="Times New Roman" w:cs="Times New Roman"/>
          <w:lang w:val="en-US"/>
        </w:rPr>
        <w:t>if</w:t>
      </w:r>
      <w:proofErr w:type="gramEnd"/>
      <w:r w:rsidRPr="00564199">
        <w:rPr>
          <w:rFonts w:ascii="Times New Roman" w:hAnsi="Times New Roman" w:cs="Times New Roman"/>
          <w:lang w:val="en-US"/>
        </w:rPr>
        <w:t xml:space="preserve"> </w:t>
      </w:r>
      <w:r w:rsidRPr="00564199">
        <w:rPr>
          <w:rStyle w:val="Emphasis"/>
          <w:rFonts w:ascii="Times New Roman" w:hAnsi="Times New Roman" w:cs="Times New Roman"/>
          <w:lang w:val="en-US"/>
        </w:rPr>
        <w:t xml:space="preserve">followUnifiedTCIstateSRS </w:t>
      </w:r>
      <w:r w:rsidRPr="00564199">
        <w:rPr>
          <w:rFonts w:ascii="Times New Roman" w:hAnsi="Times New Roman" w:cs="Times New Roman"/>
          <w:lang w:val="en-US"/>
        </w:rPr>
        <w:t xml:space="preserve">is not provided for a SRS resource set and for a SRS resource from the SRS </w:t>
      </w:r>
    </w:p>
    <w:p w14:paraId="12112E6F" w14:textId="77777777" w:rsidR="001E7B42" w:rsidRPr="00564199" w:rsidRDefault="001E7B42" w:rsidP="001E7B42">
      <w:pPr>
        <w:pStyle w:val="xxxxxmsonormal"/>
        <w:autoSpaceDE w:val="0"/>
        <w:autoSpaceDN w:val="0"/>
        <w:rPr>
          <w:rFonts w:ascii="Times New Roman" w:hAnsi="Times New Roman" w:cs="Times New Roman"/>
          <w:lang w:val="en-US"/>
        </w:rPr>
      </w:pPr>
      <w:r w:rsidRPr="00564199">
        <w:rPr>
          <w:rFonts w:ascii="Times New Roman" w:hAnsi="Times New Roman" w:cs="Times New Roman"/>
          <w:lang w:val="en-US"/>
        </w:rPr>
        <w:t xml:space="preserve">resource set, [...] a RS index </w:t>
      </w:r>
      <m:oMath>
        <m:sSub>
          <m:sSubPr>
            <m:ctrlPr>
              <w:rPr>
                <w:rFonts w:ascii="Cambria Math" w:eastAsia="MS Mincho" w:hAnsi="Cambria Math" w:cs="Times New Roman"/>
                <w:i/>
              </w:rPr>
            </m:ctrlPr>
          </m:sSubPr>
          <m:e>
            <m:r>
              <w:rPr>
                <w:rFonts w:ascii="Cambria Math" w:eastAsia="MS Mincho" w:hAnsi="Cambria Math" w:cs="Times New Roman"/>
              </w:rPr>
              <m:t>q</m:t>
            </m:r>
          </m:e>
          <m:sub>
            <m:r>
              <w:rPr>
                <w:rFonts w:ascii="Cambria Math" w:eastAsia="MS Mincho" w:hAnsi="Cambria Math" w:cs="Times New Roman"/>
              </w:rPr>
              <m:t>d</m:t>
            </m:r>
          </m:sub>
        </m:sSub>
      </m:oMath>
      <w:r w:rsidRPr="00564199">
        <w:rPr>
          <w:rFonts w:ascii="Times New Roman" w:hAnsi="Times New Roman" w:cs="Times New Roman"/>
          <w:lang w:val="en-US"/>
        </w:rPr>
        <w:t xml:space="preserve"> for obtaining a pathloss estimate for the SRS transmission is provided by</w:t>
      </w:r>
    </w:p>
    <w:p w14:paraId="382F0415" w14:textId="77777777" w:rsidR="001E7B42" w:rsidRPr="00564199" w:rsidRDefault="001E7B42" w:rsidP="001E7B42">
      <w:pPr>
        <w:pStyle w:val="xxxxxmsonormal"/>
        <w:autoSpaceDE w:val="0"/>
        <w:autoSpaceDN w:val="0"/>
        <w:rPr>
          <w:rFonts w:ascii="Times New Roman" w:hAnsi="Times New Roman" w:cs="Times New Roman"/>
          <w:lang w:val="en-US"/>
        </w:rPr>
      </w:pPr>
      <w:r w:rsidRPr="00564199">
        <w:rPr>
          <w:rFonts w:ascii="Times New Roman" w:hAnsi="Times New Roman" w:cs="Times New Roman"/>
          <w:lang w:val="en-US"/>
        </w:rPr>
        <w:t xml:space="preserve">PL-RS associated with or included in the </w:t>
      </w:r>
      <w:r w:rsidRPr="00564199">
        <w:rPr>
          <w:rStyle w:val="Emphasis"/>
          <w:rFonts w:ascii="Times New Roman" w:hAnsi="Times New Roman" w:cs="Times New Roman"/>
          <w:lang w:val="en-US"/>
        </w:rPr>
        <w:t xml:space="preserve">TCIState </w:t>
      </w:r>
      <w:r w:rsidRPr="00564199">
        <w:rPr>
          <w:rFonts w:ascii="Times New Roman" w:hAnsi="Times New Roman" w:cs="Times New Roman"/>
          <w:lang w:val="en-US"/>
        </w:rPr>
        <w:t xml:space="preserve">or </w:t>
      </w:r>
      <w:r w:rsidRPr="00564199">
        <w:rPr>
          <w:rStyle w:val="Emphasis"/>
          <w:rFonts w:ascii="Times New Roman" w:hAnsi="Times New Roman" w:cs="Times New Roman"/>
          <w:lang w:val="en-US"/>
        </w:rPr>
        <w:t xml:space="preserve">UL-TCIState </w:t>
      </w:r>
      <w:r w:rsidRPr="00564199">
        <w:rPr>
          <w:rFonts w:ascii="Times New Roman" w:hAnsi="Times New Roman" w:cs="Times New Roman"/>
          <w:lang w:val="en-US"/>
        </w:rPr>
        <w:t>of an SRS resource with</w:t>
      </w:r>
    </w:p>
    <w:p w14:paraId="7EBC7676" w14:textId="77777777" w:rsidR="001E7B42" w:rsidRPr="00564199" w:rsidRDefault="001E7B42" w:rsidP="001E7B42">
      <w:pPr>
        <w:pStyle w:val="xxxxxmsonormal"/>
        <w:autoSpaceDE w:val="0"/>
        <w:autoSpaceDN w:val="0"/>
        <w:rPr>
          <w:rFonts w:ascii="Times New Roman" w:hAnsi="Times New Roman" w:cs="Times New Roman"/>
          <w:lang w:val="en-US"/>
        </w:rPr>
      </w:pPr>
      <w:r w:rsidRPr="00564199">
        <w:rPr>
          <w:rFonts w:ascii="Times New Roman" w:hAnsi="Times New Roman" w:cs="Times New Roman"/>
          <w:lang w:val="en-US"/>
        </w:rPr>
        <w:t>lowest</w:t>
      </w:r>
      <w:r w:rsidRPr="00564199">
        <w:rPr>
          <w:rStyle w:val="Emphasis"/>
          <w:rFonts w:ascii="Times New Roman" w:hAnsi="Times New Roman" w:cs="Times New Roman"/>
          <w:lang w:val="en-US"/>
        </w:rPr>
        <w:t xml:space="preserve">SRS-ResourceId </w:t>
      </w:r>
      <w:r w:rsidRPr="00564199">
        <w:rPr>
          <w:rFonts w:ascii="Times New Roman" w:hAnsi="Times New Roman" w:cs="Times New Roman"/>
          <w:lang w:val="en-US"/>
        </w:rPr>
        <w:t>in the SRS resource set</w:t>
      </w:r>
      <w:r w:rsidRPr="00564199">
        <w:rPr>
          <w:rFonts w:ascii="Times New Roman" w:hAnsi="Times New Roman" w:cs="Times New Roman" w:hint="eastAsia"/>
          <w:lang w:val="en-US"/>
        </w:rPr>
        <w:t>”</w:t>
      </w:r>
    </w:p>
    <w:p w14:paraId="1F198F18" w14:textId="77777777" w:rsidR="001E7B42" w:rsidRPr="00564199" w:rsidRDefault="001E7B42" w:rsidP="001E7B42">
      <w:pPr>
        <w:pStyle w:val="xxxxxmsonormal"/>
        <w:rPr>
          <w:rFonts w:ascii="Times New Roman" w:hAnsi="Times New Roman" w:cs="Times New Roman"/>
          <w:lang w:val="en-US"/>
        </w:rPr>
      </w:pPr>
    </w:p>
    <w:p w14:paraId="329359DF" w14:textId="77777777" w:rsidR="001E7B42" w:rsidRPr="001E7B42" w:rsidRDefault="001E7B42" w:rsidP="001E7B42">
      <w:pPr>
        <w:pStyle w:val="xxxxxmsonormal"/>
        <w:autoSpaceDE w:val="0"/>
        <w:autoSpaceDN w:val="0"/>
        <w:rPr>
          <w:rFonts w:ascii="Times New Roman" w:hAnsi="Times New Roman" w:cs="Times New Roman"/>
          <w:highlight w:val="cyan"/>
          <w:lang w:val="en-US"/>
        </w:rPr>
      </w:pPr>
      <w:r w:rsidRPr="001E7B42">
        <w:rPr>
          <w:rStyle w:val="Strong"/>
          <w:rFonts w:ascii="Times New Roman" w:hAnsi="Times New Roman" w:cs="Times New Roman"/>
          <w:highlight w:val="cyan"/>
          <w:lang w:val="en-US"/>
        </w:rPr>
        <w:t>Question 2</w:t>
      </w:r>
      <w:r w:rsidRPr="001E7B42">
        <w:rPr>
          <w:rFonts w:ascii="Times New Roman" w:hAnsi="Times New Roman" w:cs="Times New Roman"/>
          <w:highlight w:val="cyan"/>
          <w:lang w:val="en-US"/>
        </w:rPr>
        <w:t>: Is UE expected to maintain the pathloss RSs of all the pathloss reference RS in the active UL (or</w:t>
      </w:r>
    </w:p>
    <w:p w14:paraId="59EB84CB" w14:textId="77777777" w:rsidR="001E7B42" w:rsidRPr="001E7B42" w:rsidRDefault="001E7B42" w:rsidP="001E7B42">
      <w:pPr>
        <w:pStyle w:val="xxxxxmsonormal"/>
        <w:autoSpaceDE w:val="0"/>
        <w:autoSpaceDN w:val="0"/>
        <w:rPr>
          <w:rFonts w:ascii="Times New Roman" w:hAnsi="Times New Roman" w:cs="Times New Roman"/>
          <w:highlight w:val="cyan"/>
          <w:lang w:val="en-US"/>
        </w:rPr>
      </w:pPr>
      <w:r w:rsidRPr="001E7B42">
        <w:rPr>
          <w:rFonts w:ascii="Times New Roman" w:hAnsi="Times New Roman" w:cs="Times New Roman"/>
          <w:highlight w:val="cyan"/>
          <w:lang w:val="en-US"/>
        </w:rPr>
        <w:t>joint) TCI list?</w:t>
      </w:r>
    </w:p>
    <w:p w14:paraId="3B525635" w14:textId="77777777" w:rsidR="001E7B42" w:rsidRPr="001E7B42" w:rsidRDefault="001E7B42" w:rsidP="001E7B42">
      <w:pPr>
        <w:pStyle w:val="xxxxxmsonormal"/>
        <w:autoSpaceDE w:val="0"/>
        <w:autoSpaceDN w:val="0"/>
        <w:rPr>
          <w:rFonts w:ascii="Times New Roman" w:hAnsi="Times New Roman" w:cs="Times New Roman"/>
          <w:highlight w:val="cyan"/>
          <w:lang w:val="en-US"/>
        </w:rPr>
      </w:pPr>
      <w:r w:rsidRPr="001E7B42">
        <w:rPr>
          <w:rStyle w:val="Strong"/>
          <w:rFonts w:ascii="Times New Roman" w:hAnsi="Times New Roman" w:cs="Times New Roman"/>
          <w:highlight w:val="cyan"/>
          <w:lang w:val="en-US"/>
        </w:rPr>
        <w:t>Answer 2</w:t>
      </w:r>
      <w:r w:rsidRPr="001E7B42">
        <w:rPr>
          <w:rFonts w:ascii="Times New Roman" w:hAnsi="Times New Roman" w:cs="Times New Roman"/>
          <w:highlight w:val="cyan"/>
          <w:lang w:val="en-US"/>
        </w:rPr>
        <w:t>: A UE is expected to maintain the pathloss RSs of all active UL (or joint) TCI states. But the total</w:t>
      </w:r>
    </w:p>
    <w:p w14:paraId="60C20FC3" w14:textId="77777777" w:rsidR="001E7B42" w:rsidRPr="00564199" w:rsidRDefault="001E7B42" w:rsidP="001E7B42">
      <w:pPr>
        <w:pStyle w:val="xxxxxmsonormal"/>
        <w:autoSpaceDE w:val="0"/>
        <w:autoSpaceDN w:val="0"/>
        <w:rPr>
          <w:rFonts w:ascii="Times New Roman" w:hAnsi="Times New Roman" w:cs="Times New Roman"/>
          <w:lang w:val="en-US"/>
        </w:rPr>
      </w:pPr>
      <w:r w:rsidRPr="001E7B42">
        <w:rPr>
          <w:rFonts w:ascii="Times New Roman" w:hAnsi="Times New Roman" w:cs="Times New Roman"/>
          <w:highlight w:val="cyan"/>
          <w:lang w:val="en-US"/>
        </w:rPr>
        <w:t>number of different path-loss RSs of all active UL (or joint) TCI states is not expected to be larger than 4.</w:t>
      </w:r>
    </w:p>
    <w:p w14:paraId="0FE383E2" w14:textId="77777777" w:rsidR="001E7B42" w:rsidRPr="00564199" w:rsidRDefault="001E7B42" w:rsidP="001E7B42">
      <w:pPr>
        <w:pStyle w:val="xxxxxmsonormal"/>
        <w:autoSpaceDE w:val="0"/>
        <w:autoSpaceDN w:val="0"/>
        <w:rPr>
          <w:rFonts w:ascii="Times New Roman" w:hAnsi="Times New Roman" w:cs="Times New Roman"/>
          <w:lang w:val="en-US"/>
        </w:rPr>
      </w:pPr>
    </w:p>
    <w:p w14:paraId="264738FD" w14:textId="77777777" w:rsidR="001E7B42" w:rsidRPr="00564199" w:rsidRDefault="001E7B42" w:rsidP="001E7B42">
      <w:pPr>
        <w:pStyle w:val="xxxxxmsonormal"/>
        <w:autoSpaceDE w:val="0"/>
        <w:autoSpaceDN w:val="0"/>
        <w:rPr>
          <w:rFonts w:ascii="Times New Roman" w:hAnsi="Times New Roman" w:cs="Times New Roman"/>
          <w:lang w:val="en-US"/>
        </w:rPr>
      </w:pPr>
      <w:r w:rsidRPr="00564199">
        <w:rPr>
          <w:rStyle w:val="Strong"/>
          <w:rFonts w:ascii="Times New Roman" w:hAnsi="Times New Roman" w:cs="Times New Roman"/>
          <w:lang w:val="en-US"/>
        </w:rPr>
        <w:t>Question 3</w:t>
      </w:r>
      <w:r w:rsidRPr="00564199">
        <w:rPr>
          <w:rFonts w:ascii="Times New Roman" w:hAnsi="Times New Roman" w:cs="Times New Roman"/>
          <w:lang w:val="en-US"/>
        </w:rPr>
        <w:t xml:space="preserve">: What is the UE behavior when number of active UL (or joint) TCI states is larger than 4 </w:t>
      </w:r>
      <w:proofErr w:type="gramStart"/>
      <w:r w:rsidRPr="00564199">
        <w:rPr>
          <w:rFonts w:ascii="Times New Roman" w:hAnsi="Times New Roman" w:cs="Times New Roman"/>
          <w:lang w:val="en-US"/>
        </w:rPr>
        <w:t>if</w:t>
      </w:r>
      <w:proofErr w:type="gramEnd"/>
    </w:p>
    <w:p w14:paraId="15620B1E" w14:textId="77777777" w:rsidR="001E7B42" w:rsidRPr="00564199" w:rsidRDefault="001E7B42" w:rsidP="001E7B42">
      <w:pPr>
        <w:pStyle w:val="xxxxxmsonormal"/>
        <w:rPr>
          <w:rFonts w:ascii="Times New Roman" w:hAnsi="Times New Roman" w:cs="Times New Roman"/>
          <w:lang w:val="en-US"/>
        </w:rPr>
      </w:pPr>
      <w:r w:rsidRPr="00564199">
        <w:rPr>
          <w:rFonts w:ascii="Times New Roman" w:hAnsi="Times New Roman" w:cs="Times New Roman"/>
          <w:lang w:val="en-US"/>
        </w:rPr>
        <w:t>corresponding pathloss RSs need to be maintained?</w:t>
      </w:r>
    </w:p>
    <w:p w14:paraId="6D514321" w14:textId="77777777" w:rsidR="001E7B42" w:rsidRPr="00564199" w:rsidRDefault="001E7B42" w:rsidP="001E7B42">
      <w:pPr>
        <w:pStyle w:val="xxxxxmsonormal"/>
        <w:autoSpaceDE w:val="0"/>
        <w:autoSpaceDN w:val="0"/>
        <w:rPr>
          <w:rFonts w:ascii="Times New Roman" w:hAnsi="Times New Roman" w:cs="Times New Roman"/>
          <w:lang w:val="en-US"/>
        </w:rPr>
      </w:pPr>
      <w:r w:rsidRPr="00564199">
        <w:rPr>
          <w:rStyle w:val="Strong"/>
          <w:rFonts w:ascii="Times New Roman" w:hAnsi="Times New Roman" w:cs="Times New Roman"/>
          <w:lang w:val="en-US"/>
        </w:rPr>
        <w:t>Answer 3</w:t>
      </w:r>
      <w:r w:rsidRPr="00564199">
        <w:rPr>
          <w:rFonts w:ascii="Times New Roman" w:hAnsi="Times New Roman" w:cs="Times New Roman"/>
          <w:lang w:val="en-US"/>
        </w:rPr>
        <w:t xml:space="preserve">: The UE </w:t>
      </w:r>
      <w:r w:rsidRPr="00564199">
        <w:rPr>
          <w:rFonts w:ascii="Times New Roman" w:hAnsi="Times New Roman" w:cs="Times New Roman"/>
        </w:rPr>
        <w:t>is not required</w:t>
      </w:r>
      <w:r w:rsidRPr="00564199">
        <w:rPr>
          <w:rFonts w:ascii="Times New Roman" w:hAnsi="Times New Roman" w:cs="Times New Roman"/>
          <w:lang w:val="en-US"/>
        </w:rPr>
        <w:t xml:space="preserve"> to maintain more than 4 PL-RS. The same PL-RS can be used in</w:t>
      </w:r>
    </w:p>
    <w:p w14:paraId="618942E5" w14:textId="77777777" w:rsidR="001E7B42" w:rsidRPr="00564199" w:rsidRDefault="001E7B42" w:rsidP="001E7B42">
      <w:pPr>
        <w:pStyle w:val="xxxxxmsonormal"/>
        <w:rPr>
          <w:rFonts w:ascii="Times New Roman" w:hAnsi="Times New Roman" w:cs="Times New Roman"/>
          <w:lang w:val="en-US"/>
        </w:rPr>
      </w:pPr>
      <w:r w:rsidRPr="00564199">
        <w:rPr>
          <w:rFonts w:ascii="Times New Roman" w:hAnsi="Times New Roman" w:cs="Times New Roman"/>
          <w:lang w:val="en-US"/>
        </w:rPr>
        <w:t xml:space="preserve">more than one UL or Joint TCI states. </w:t>
      </w:r>
    </w:p>
    <w:p w14:paraId="5EC833A4" w14:textId="77777777" w:rsidR="001E7B42" w:rsidRDefault="001E7B42" w:rsidP="001E7B42">
      <w:pPr>
        <w:rPr>
          <w:rFonts w:asciiTheme="minorHAnsi" w:hAnsiTheme="minorHAnsi" w:cstheme="minorBidi"/>
          <w:lang w:val="en-US"/>
        </w:rPr>
      </w:pPr>
    </w:p>
    <w:p w14:paraId="62CE5ED0" w14:textId="11526346" w:rsidR="001E7B42" w:rsidRPr="001E7B42" w:rsidRDefault="001E7B42" w:rsidP="001E7B42">
      <w:pPr>
        <w:rPr>
          <w:rFonts w:asciiTheme="minorHAnsi" w:hAnsiTheme="minorHAnsi" w:cstheme="minorBidi"/>
          <w:sz w:val="22"/>
          <w:szCs w:val="22"/>
          <w:lang w:eastAsia="en-US"/>
        </w:rPr>
      </w:pPr>
      <w:r w:rsidRPr="001E7B42">
        <w:rPr>
          <w:rFonts w:asciiTheme="minorHAnsi" w:hAnsiTheme="minorHAnsi" w:cstheme="minorBidi"/>
          <w:sz w:val="22"/>
          <w:szCs w:val="22"/>
          <w:lang w:eastAsia="en-US"/>
        </w:rPr>
        <w:t>The second response</w:t>
      </w:r>
      <w:r>
        <w:rPr>
          <w:rFonts w:asciiTheme="minorHAnsi" w:hAnsiTheme="minorHAnsi" w:cstheme="minorBidi"/>
          <w:sz w:val="22"/>
          <w:szCs w:val="22"/>
          <w:lang w:eastAsia="en-US"/>
        </w:rPr>
        <w:t xml:space="preserve"> looks like it should be captured in RRC. The pathloss reference RSs are configured in IE</w:t>
      </w:r>
      <w:r>
        <w:rPr>
          <w:i/>
          <w:lang w:val="en-US"/>
        </w:rPr>
        <w:t xml:space="preserve"> </w:t>
      </w:r>
      <w:r>
        <w:rPr>
          <w:i/>
        </w:rPr>
        <w:t>BWP-</w:t>
      </w:r>
      <w:r w:rsidRPr="001E7B42">
        <w:rPr>
          <w:rFonts w:asciiTheme="minorHAnsi" w:hAnsiTheme="minorHAnsi" w:cstheme="minorBidi"/>
          <w:sz w:val="22"/>
          <w:szCs w:val="22"/>
          <w:lang w:eastAsia="en-US"/>
        </w:rPr>
        <w:t xml:space="preserve">UplinkDedicated according to </w:t>
      </w:r>
      <w:r>
        <w:rPr>
          <w:rFonts w:asciiTheme="minorHAnsi" w:hAnsiTheme="minorHAnsi" w:cstheme="minorBidi"/>
          <w:sz w:val="22"/>
          <w:szCs w:val="22"/>
          <w:lang w:eastAsia="en-US"/>
        </w:rPr>
        <w:t xml:space="preserve">the IPA </w:t>
      </w:r>
      <w:r w:rsidRPr="001E7B42">
        <w:rPr>
          <w:rFonts w:asciiTheme="minorHAnsi" w:hAnsiTheme="minorHAnsi" w:cstheme="minorBidi"/>
          <w:sz w:val="22"/>
          <w:szCs w:val="22"/>
          <w:lang w:eastAsia="en-US"/>
        </w:rPr>
        <w:t xml:space="preserve">CR </w:t>
      </w:r>
      <w:r>
        <w:rPr>
          <w:rFonts w:asciiTheme="minorHAnsi" w:hAnsiTheme="minorHAnsi" w:cstheme="minorBidi"/>
          <w:sz w:val="22"/>
          <w:szCs w:val="22"/>
          <w:lang w:eastAsia="en-US"/>
        </w:rPr>
        <w:t>for feMIMO in R2-2212781</w:t>
      </w:r>
      <w:r w:rsidR="00873663">
        <w:rPr>
          <w:rFonts w:asciiTheme="minorHAnsi" w:hAnsiTheme="minorHAnsi" w:cstheme="minorBidi"/>
          <w:sz w:val="22"/>
          <w:szCs w:val="22"/>
          <w:lang w:eastAsia="en-US"/>
        </w:rPr>
        <w:t xml:space="preserve">. </w:t>
      </w:r>
      <w:r w:rsidRPr="001E7B42">
        <w:rPr>
          <w:rFonts w:asciiTheme="minorHAnsi" w:hAnsiTheme="minorHAnsi" w:cstheme="minorBidi"/>
          <w:sz w:val="22"/>
          <w:szCs w:val="22"/>
          <w:lang w:eastAsia="en-US"/>
        </w:rPr>
        <w:t xml:space="preserve">The limitation </w:t>
      </w:r>
      <w:r>
        <w:rPr>
          <w:rFonts w:asciiTheme="minorHAnsi" w:hAnsiTheme="minorHAnsi" w:cstheme="minorBidi"/>
          <w:sz w:val="22"/>
          <w:szCs w:val="22"/>
          <w:lang w:eastAsia="en-US"/>
        </w:rPr>
        <w:t xml:space="preserve">indicated in the LS </w:t>
      </w:r>
      <w:r w:rsidRPr="001E7B42">
        <w:rPr>
          <w:rFonts w:asciiTheme="minorHAnsi" w:hAnsiTheme="minorHAnsi" w:cstheme="minorBidi"/>
          <w:sz w:val="22"/>
          <w:szCs w:val="22"/>
          <w:lang w:eastAsia="en-US"/>
        </w:rPr>
        <w:t xml:space="preserve">could be stated in </w:t>
      </w:r>
      <w:r w:rsidR="00873663">
        <w:rPr>
          <w:rFonts w:asciiTheme="minorHAnsi" w:hAnsiTheme="minorHAnsi" w:cstheme="minorBidi"/>
          <w:sz w:val="22"/>
          <w:szCs w:val="22"/>
          <w:lang w:eastAsia="en-US"/>
        </w:rPr>
        <w:t>the field description of</w:t>
      </w:r>
      <w:r w:rsidR="00873663" w:rsidRPr="00873663">
        <w:t xml:space="preserve"> </w:t>
      </w:r>
      <w:proofErr w:type="gramStart"/>
      <w:r w:rsidR="00873663" w:rsidRPr="00873663">
        <w:rPr>
          <w:rFonts w:asciiTheme="minorHAnsi" w:hAnsiTheme="minorHAnsi" w:cstheme="minorBidi"/>
          <w:sz w:val="22"/>
          <w:szCs w:val="22"/>
          <w:lang w:eastAsia="en-US"/>
        </w:rPr>
        <w:t xml:space="preserve">pathlossReferenceRSToAddModList </w:t>
      </w:r>
      <w:r w:rsidR="00873663">
        <w:rPr>
          <w:rFonts w:asciiTheme="minorHAnsi" w:hAnsiTheme="minorHAnsi" w:cstheme="minorBidi"/>
          <w:sz w:val="22"/>
          <w:szCs w:val="22"/>
          <w:lang w:eastAsia="en-US"/>
        </w:rPr>
        <w:t xml:space="preserve"> </w:t>
      </w:r>
      <w:r w:rsidR="00873663">
        <w:rPr>
          <w:rFonts w:asciiTheme="minorHAnsi" w:hAnsiTheme="minorHAnsi" w:cstheme="minorBidi"/>
          <w:sz w:val="22"/>
          <w:szCs w:val="22"/>
          <w:lang w:eastAsia="en-US"/>
        </w:rPr>
        <w:t>in</w:t>
      </w:r>
      <w:proofErr w:type="gramEnd"/>
      <w:r w:rsidR="00873663">
        <w:rPr>
          <w:rFonts w:asciiTheme="minorHAnsi" w:hAnsiTheme="minorHAnsi" w:cstheme="minorBidi"/>
          <w:sz w:val="22"/>
          <w:szCs w:val="22"/>
          <w:lang w:eastAsia="en-US"/>
        </w:rPr>
        <w:t xml:space="preserve"> IE</w:t>
      </w:r>
      <w:r w:rsidR="00873663">
        <w:rPr>
          <w:i/>
          <w:lang w:val="en-US"/>
        </w:rPr>
        <w:t xml:space="preserve"> </w:t>
      </w:r>
      <w:r w:rsidR="00873663">
        <w:rPr>
          <w:i/>
        </w:rPr>
        <w:t>BWP-</w:t>
      </w:r>
      <w:r w:rsidR="00873663" w:rsidRPr="001E7B42">
        <w:rPr>
          <w:rFonts w:asciiTheme="minorHAnsi" w:hAnsiTheme="minorHAnsi" w:cstheme="minorBidi"/>
          <w:sz w:val="22"/>
          <w:szCs w:val="22"/>
          <w:lang w:eastAsia="en-US"/>
        </w:rPr>
        <w:t>UplinkDedicated</w:t>
      </w:r>
      <w:r w:rsidR="00873663">
        <w:rPr>
          <w:rFonts w:asciiTheme="minorHAnsi" w:hAnsiTheme="minorHAnsi" w:cstheme="minorBidi"/>
          <w:sz w:val="22"/>
          <w:szCs w:val="22"/>
          <w:lang w:eastAsia="en-US"/>
        </w:rPr>
        <w:t xml:space="preserve"> e.g. as follows:</w:t>
      </w:r>
    </w:p>
    <w:p w14:paraId="66514611" w14:textId="77777777" w:rsidR="00873663" w:rsidRDefault="00873663" w:rsidP="00873663">
      <w:pPr>
        <w:rPr>
          <w:lang w:val="en-US"/>
        </w:rPr>
      </w:pPr>
    </w:p>
    <w:p w14:paraId="56F9DC41" w14:textId="77777777" w:rsidR="00873663" w:rsidRDefault="00873663" w:rsidP="00873663">
      <w:pPr>
        <w:pStyle w:val="TAL"/>
        <w:rPr>
          <w:b/>
          <w:i/>
          <w:lang w:val="en-GB"/>
        </w:rPr>
      </w:pPr>
      <w:bookmarkStart w:id="1" w:name="_Hlk118441176"/>
      <w:r>
        <w:rPr>
          <w:b/>
          <w:i/>
        </w:rPr>
        <w:t xml:space="preserve">pathlossReferenceRSToAddModList </w:t>
      </w:r>
    </w:p>
    <w:bookmarkEnd w:id="1"/>
    <w:p w14:paraId="4A83A0E6" w14:textId="3E3539FA" w:rsidR="00873663" w:rsidRPr="00873663" w:rsidRDefault="00873663" w:rsidP="00873663">
      <w:pPr>
        <w:rPr>
          <w:bCs/>
          <w:iCs/>
          <w:color w:val="FF0000"/>
        </w:rPr>
      </w:pPr>
      <w:r>
        <w:rPr>
          <w:bCs/>
          <w:iCs/>
          <w:rPrChange w:id="2" w:author="Unknown" w:date="2022-10-14T11:09:00Z">
            <w:rPr>
              <w:b/>
              <w:i/>
            </w:rPr>
          </w:rPrChange>
        </w:rPr>
        <w:t xml:space="preserve">A </w:t>
      </w:r>
      <w:r>
        <w:rPr>
          <w:bCs/>
          <w:iCs/>
        </w:rPr>
        <w:t>list</w:t>
      </w:r>
      <w:r>
        <w:rPr>
          <w:bCs/>
          <w:iCs/>
          <w:rPrChange w:id="3" w:author="Unknown" w:date="2022-10-14T11:09:00Z">
            <w:rPr>
              <w:b/>
              <w:i/>
            </w:rPr>
          </w:rPrChange>
        </w:rPr>
        <w:t xml:space="preserve"> of Reference Signals (</w:t>
      </w:r>
      <w:proofErr w:type="gramStart"/>
      <w:r>
        <w:rPr>
          <w:bCs/>
          <w:iCs/>
          <w:rPrChange w:id="4" w:author="Unknown" w:date="2022-10-14T11:09:00Z">
            <w:rPr>
              <w:b/>
              <w:i/>
            </w:rPr>
          </w:rPrChange>
        </w:rPr>
        <w:t>e.g.</w:t>
      </w:r>
      <w:proofErr w:type="gramEnd"/>
      <w:r>
        <w:rPr>
          <w:bCs/>
          <w:iCs/>
          <w:rPrChange w:id="5" w:author="Unknown" w:date="2022-10-14T11:09:00Z">
            <w:rPr>
              <w:b/>
              <w:i/>
            </w:rPr>
          </w:rPrChange>
        </w:rPr>
        <w:t xml:space="preserve"> a CSI-RS config or a SS block) to be used for path loss estimation</w:t>
      </w:r>
      <w:r>
        <w:t xml:space="preserve"> </w:t>
      </w:r>
      <w:r>
        <w:rPr>
          <w:bCs/>
          <w:iCs/>
        </w:rPr>
        <w:t>for PUSCH, PUCCH and SRS for unified TCI state operation</w:t>
      </w:r>
      <w:r>
        <w:rPr>
          <w:bCs/>
          <w:iCs/>
          <w:rPrChange w:id="6" w:author="Unknown" w:date="2022-10-14T11:09:00Z">
            <w:rPr>
              <w:b/>
              <w:i/>
            </w:rPr>
          </w:rPrChange>
        </w:rPr>
        <w:t>.</w:t>
      </w:r>
      <w:r>
        <w:rPr>
          <w:bCs/>
          <w:iCs/>
        </w:rPr>
        <w:t xml:space="preserve"> If </w:t>
      </w:r>
      <w:r>
        <w:rPr>
          <w:bCs/>
          <w:i/>
          <w:rPrChange w:id="7" w:author="Unknown" w:date="2022-10-17T15:19:00Z">
            <w:rPr>
              <w:bCs/>
              <w:iCs/>
            </w:rPr>
          </w:rPrChange>
        </w:rPr>
        <w:t>unifiedTCI-StateType</w:t>
      </w:r>
      <w:r>
        <w:rPr>
          <w:bCs/>
          <w:iCs/>
        </w:rPr>
        <w:t xml:space="preserve"> is not configured for the serving cell, the network does not configure any RS in this list and deletes them all if there was any previously configured.</w:t>
      </w:r>
      <w:r>
        <w:rPr>
          <w:bCs/>
          <w:iCs/>
        </w:rPr>
        <w:t xml:space="preserve"> </w:t>
      </w:r>
      <w:r>
        <w:rPr>
          <w:bCs/>
          <w:iCs/>
          <w:color w:val="FF0000"/>
        </w:rPr>
        <w:t>U</w:t>
      </w:r>
      <w:r w:rsidRPr="00873663">
        <w:rPr>
          <w:bCs/>
          <w:iCs/>
          <w:color w:val="FF0000"/>
        </w:rPr>
        <w:t xml:space="preserve">p to 4 different reference signals </w:t>
      </w:r>
      <w:r>
        <w:rPr>
          <w:bCs/>
          <w:iCs/>
          <w:color w:val="FF0000"/>
        </w:rPr>
        <w:t xml:space="preserve">is configured for a UE </w:t>
      </w:r>
      <w:r w:rsidRPr="00873663">
        <w:rPr>
          <w:bCs/>
          <w:iCs/>
          <w:color w:val="FF0000"/>
        </w:rPr>
        <w:t>across all serving cells.</w:t>
      </w:r>
    </w:p>
    <w:p w14:paraId="36C077FD" w14:textId="77777777" w:rsidR="00873663" w:rsidRDefault="00873663" w:rsidP="00873663"/>
    <w:p w14:paraId="22184388" w14:textId="77777777" w:rsidR="001E7B42" w:rsidRDefault="001E7B42" w:rsidP="001E7B42"/>
    <w:p w14:paraId="17E37673" w14:textId="77777777" w:rsidR="001E7B42" w:rsidRDefault="001E7B42" w:rsidP="001E7B42">
      <w:pPr>
        <w:pStyle w:val="BodyText"/>
      </w:pPr>
    </w:p>
    <w:p w14:paraId="0C43DC8B" w14:textId="0DF2ECDD" w:rsidR="001E7B42" w:rsidRDefault="001E7B42" w:rsidP="001E7B42">
      <w:pPr>
        <w:pStyle w:val="Proposal"/>
      </w:pPr>
      <w:bookmarkStart w:id="8" w:name="_Toc118441374"/>
      <w:r>
        <w:t xml:space="preserve">RAN2 to add restriction in field description of </w:t>
      </w:r>
      <w:r w:rsidRPr="004F4D5D">
        <w:t>pathlossReferenceRSToAddModList</w:t>
      </w:r>
      <w:r>
        <w:t xml:space="preserve"> that only 4 different RS can be configured</w:t>
      </w:r>
      <w:r w:rsidR="00873663">
        <w:t xml:space="preserve"> for a UE</w:t>
      </w:r>
      <w:r>
        <w:t>.</w:t>
      </w:r>
      <w:bookmarkEnd w:id="8"/>
    </w:p>
    <w:p w14:paraId="22706DE8" w14:textId="77777777" w:rsidR="001E7B42" w:rsidRDefault="001E7B42" w:rsidP="001E7B42">
      <w:pPr>
        <w:pStyle w:val="BodyText"/>
      </w:pPr>
    </w:p>
    <w:p w14:paraId="0D390D72" w14:textId="77777777" w:rsidR="001E7B42" w:rsidRPr="00CE0424" w:rsidRDefault="001E7B42" w:rsidP="00E90E49"/>
    <w:p w14:paraId="42047B96" w14:textId="37880718" w:rsidR="00E90E49" w:rsidRPr="00CE0424" w:rsidRDefault="001E7B42" w:rsidP="00CE0424">
      <w:pPr>
        <w:pStyle w:val="Heading1"/>
      </w:pPr>
      <w:r>
        <w:lastRenderedPageBreak/>
        <w:t>2</w:t>
      </w:r>
      <w:r w:rsidR="00230D18">
        <w:tab/>
      </w:r>
      <w:r>
        <w:t>CSI resource configuration</w:t>
      </w:r>
    </w:p>
    <w:p w14:paraId="3D6BEA4F" w14:textId="64BB8C61" w:rsidR="00475D43" w:rsidRDefault="00DB7261" w:rsidP="00CE0424">
      <w:pPr>
        <w:pStyle w:val="BodyText"/>
      </w:pPr>
      <w:r>
        <w:t xml:space="preserve">The </w:t>
      </w:r>
      <w:r w:rsidR="00475D43">
        <w:t xml:space="preserve">channel part for CSI resources is configured with field </w:t>
      </w:r>
      <w:r w:rsidR="00475D43" w:rsidRPr="00754D75">
        <w:rPr>
          <w:highlight w:val="green"/>
        </w:rPr>
        <w:t>nzp-CSI-RS-SSB</w:t>
      </w:r>
      <w:r w:rsidR="00475D43">
        <w:t xml:space="preserve"> which may include CSI-RS resources or SSB resources or both.</w:t>
      </w:r>
    </w:p>
    <w:p w14:paraId="09C40AF0" w14:textId="46F0291A" w:rsidR="00A80E8A" w:rsidRDefault="00475D43" w:rsidP="00CE0424">
      <w:pPr>
        <w:pStyle w:val="BodyText"/>
      </w:pPr>
      <w:r>
        <w:t xml:space="preserve">The </w:t>
      </w:r>
      <w:r w:rsidR="00B51C73" w:rsidRPr="00B51C73">
        <w:t>nzp-CSI-RS-ResourceSet</w:t>
      </w:r>
      <w:r w:rsidR="00B51C73">
        <w:t xml:space="preserve">s are configured in IE CSI-resourceConfig with field </w:t>
      </w:r>
      <w:r w:rsidR="00B51C73" w:rsidRPr="00475D43">
        <w:rPr>
          <w:highlight w:val="yellow"/>
        </w:rPr>
        <w:t>nzp-CSI-RS-ResourceSetListList</w:t>
      </w:r>
      <w:r>
        <w:t xml:space="preserve"> and the SSB resources with </w:t>
      </w:r>
      <w:r w:rsidR="00754D75" w:rsidRPr="00754D75">
        <w:rPr>
          <w:highlight w:val="cyan"/>
        </w:rPr>
        <w:t>csi-SSB-ResourceSetList</w:t>
      </w:r>
      <w:r w:rsidR="00754D75" w:rsidRPr="00B55E3E">
        <w:t xml:space="preserve"> </w:t>
      </w:r>
      <w:r w:rsidR="00754D75">
        <w:t>and</w:t>
      </w:r>
      <w:r w:rsidR="00754D75">
        <w:t xml:space="preserve"> </w:t>
      </w:r>
      <w:r w:rsidR="00754D75" w:rsidRPr="00754D75">
        <w:rPr>
          <w:highlight w:val="cyan"/>
        </w:rPr>
        <w:t>csi-SSB-ResourceSetListExt</w:t>
      </w:r>
      <w:r w:rsidR="00754D75">
        <w:t>.</w:t>
      </w:r>
    </w:p>
    <w:p w14:paraId="06538404" w14:textId="4CFC3E3B" w:rsidR="00241CAB" w:rsidRDefault="00241CAB" w:rsidP="00CE0424">
      <w:pPr>
        <w:pStyle w:val="BodyText"/>
      </w:pPr>
    </w:p>
    <w:p w14:paraId="651722C9" w14:textId="77777777" w:rsidR="00DB7261" w:rsidRPr="00B55E3E" w:rsidRDefault="00DB7261" w:rsidP="00DB7261">
      <w:pPr>
        <w:pStyle w:val="Heading4"/>
      </w:pPr>
      <w:bookmarkStart w:id="9" w:name="_Toc60777219"/>
      <w:bookmarkStart w:id="10" w:name="_Toc115429013"/>
      <w:r w:rsidRPr="00B55E3E">
        <w:t>–</w:t>
      </w:r>
      <w:r w:rsidRPr="00B55E3E">
        <w:tab/>
      </w:r>
      <w:r w:rsidRPr="00B55E3E">
        <w:rPr>
          <w:i/>
        </w:rPr>
        <w:t>CSI-ResourceConfig</w:t>
      </w:r>
      <w:bookmarkEnd w:id="9"/>
      <w:bookmarkEnd w:id="10"/>
    </w:p>
    <w:p w14:paraId="439E7600" w14:textId="77777777" w:rsidR="00DB7261" w:rsidRPr="00B55E3E" w:rsidRDefault="00DB7261" w:rsidP="00DB7261">
      <w:r w:rsidRPr="00B55E3E">
        <w:t xml:space="preserve">The IE </w:t>
      </w:r>
      <w:r w:rsidRPr="00B55E3E">
        <w:rPr>
          <w:i/>
        </w:rPr>
        <w:t>CSI-ResourceConfig</w:t>
      </w:r>
      <w:r w:rsidRPr="00B55E3E">
        <w:t xml:space="preserve"> defines a group of one or more </w:t>
      </w:r>
      <w:r w:rsidRPr="00B55E3E">
        <w:rPr>
          <w:i/>
        </w:rPr>
        <w:t>NZP-CSI-RS-ResourceSet</w:t>
      </w:r>
      <w:r w:rsidRPr="00B55E3E">
        <w:t xml:space="preserve">, </w:t>
      </w:r>
      <w:r w:rsidRPr="00B55E3E">
        <w:rPr>
          <w:i/>
        </w:rPr>
        <w:t>CSI-IM-ResourceSet</w:t>
      </w:r>
      <w:r w:rsidRPr="00B55E3E">
        <w:t xml:space="preserve"> and/or </w:t>
      </w:r>
      <w:r w:rsidRPr="00B55E3E">
        <w:rPr>
          <w:i/>
        </w:rPr>
        <w:t>CSI-SSB-ResourceSet</w:t>
      </w:r>
      <w:r w:rsidRPr="00B55E3E">
        <w:t>.</w:t>
      </w:r>
    </w:p>
    <w:p w14:paraId="3121B6F1" w14:textId="77777777" w:rsidR="00DB7261" w:rsidRPr="00B55E3E" w:rsidRDefault="00DB7261" w:rsidP="00DB7261">
      <w:pPr>
        <w:pStyle w:val="TH"/>
      </w:pPr>
      <w:r w:rsidRPr="00B55E3E">
        <w:rPr>
          <w:i/>
        </w:rPr>
        <w:t>CSI-ResourceConfig</w:t>
      </w:r>
      <w:r w:rsidRPr="00B55E3E">
        <w:t xml:space="preserve"> information element</w:t>
      </w:r>
    </w:p>
    <w:p w14:paraId="75740654" w14:textId="77777777" w:rsidR="00DB7261" w:rsidRPr="00B55E3E" w:rsidRDefault="00DB7261" w:rsidP="00DB7261">
      <w:pPr>
        <w:pStyle w:val="PL"/>
        <w:rPr>
          <w:color w:val="808080"/>
        </w:rPr>
      </w:pPr>
      <w:r w:rsidRPr="00B55E3E">
        <w:rPr>
          <w:color w:val="808080"/>
        </w:rPr>
        <w:t>-- ASN1START</w:t>
      </w:r>
    </w:p>
    <w:p w14:paraId="7F23A8FE" w14:textId="77777777" w:rsidR="00DB7261" w:rsidRPr="00B55E3E" w:rsidRDefault="00DB7261" w:rsidP="00DB7261">
      <w:pPr>
        <w:pStyle w:val="PL"/>
        <w:rPr>
          <w:color w:val="808080"/>
        </w:rPr>
      </w:pPr>
      <w:r w:rsidRPr="00B55E3E">
        <w:rPr>
          <w:color w:val="808080"/>
        </w:rPr>
        <w:t>-- TAG-CSI-RESOURCECONFIG-START</w:t>
      </w:r>
    </w:p>
    <w:p w14:paraId="16170872" w14:textId="77777777" w:rsidR="00DB7261" w:rsidRPr="00B55E3E" w:rsidRDefault="00DB7261" w:rsidP="00DB7261">
      <w:pPr>
        <w:pStyle w:val="PL"/>
      </w:pPr>
    </w:p>
    <w:p w14:paraId="0CABADBF" w14:textId="77777777" w:rsidR="00DB7261" w:rsidRPr="00B55E3E" w:rsidRDefault="00DB7261" w:rsidP="00DB7261">
      <w:pPr>
        <w:pStyle w:val="PL"/>
      </w:pPr>
      <w:r w:rsidRPr="00B55E3E">
        <w:t xml:space="preserve">CSI-ResourceConfig ::=      </w:t>
      </w:r>
      <w:r w:rsidRPr="00B55E3E">
        <w:rPr>
          <w:color w:val="993366"/>
        </w:rPr>
        <w:t>SEQUENCE</w:t>
      </w:r>
      <w:r w:rsidRPr="00B55E3E">
        <w:t xml:space="preserve"> {</w:t>
      </w:r>
    </w:p>
    <w:p w14:paraId="313531EF" w14:textId="77777777" w:rsidR="00DB7261" w:rsidRPr="00B55E3E" w:rsidRDefault="00DB7261" w:rsidP="00DB7261">
      <w:pPr>
        <w:pStyle w:val="PL"/>
      </w:pPr>
      <w:r w:rsidRPr="00B55E3E">
        <w:t xml:space="preserve">    csi-ResourceConfigId        CSI-ResourceConfigId,</w:t>
      </w:r>
    </w:p>
    <w:p w14:paraId="60C9647B" w14:textId="77777777" w:rsidR="00DB7261" w:rsidRPr="00B55E3E" w:rsidRDefault="00DB7261" w:rsidP="00DB7261">
      <w:pPr>
        <w:pStyle w:val="PL"/>
      </w:pPr>
      <w:r w:rsidRPr="00B55E3E">
        <w:t xml:space="preserve">    csi-RS-ResourceSetList      </w:t>
      </w:r>
      <w:r w:rsidRPr="00B55E3E">
        <w:rPr>
          <w:color w:val="993366"/>
        </w:rPr>
        <w:t>CHOICE</w:t>
      </w:r>
      <w:r w:rsidRPr="00B55E3E">
        <w:t xml:space="preserve"> {</w:t>
      </w:r>
    </w:p>
    <w:p w14:paraId="2920A78A" w14:textId="77777777" w:rsidR="00DB7261" w:rsidRPr="00B55E3E" w:rsidRDefault="00DB7261" w:rsidP="00DB7261">
      <w:pPr>
        <w:pStyle w:val="PL"/>
      </w:pPr>
      <w:r w:rsidRPr="00B55E3E">
        <w:t xml:space="preserve">        </w:t>
      </w:r>
      <w:r w:rsidRPr="00754D75">
        <w:rPr>
          <w:highlight w:val="green"/>
        </w:rPr>
        <w:t>nzp-CSI-RS-SSB</w:t>
      </w:r>
      <w:r w:rsidRPr="00B55E3E">
        <w:t xml:space="preserve">              </w:t>
      </w:r>
      <w:r w:rsidRPr="00B55E3E">
        <w:rPr>
          <w:color w:val="993366"/>
        </w:rPr>
        <w:t>SEQUENCE</w:t>
      </w:r>
      <w:r w:rsidRPr="00B55E3E">
        <w:t xml:space="preserve"> {</w:t>
      </w:r>
    </w:p>
    <w:p w14:paraId="64C81F57" w14:textId="77777777" w:rsidR="00DB7261" w:rsidRPr="00B55E3E" w:rsidRDefault="00DB7261" w:rsidP="00DB7261">
      <w:pPr>
        <w:pStyle w:val="PL"/>
      </w:pPr>
      <w:r w:rsidRPr="00B55E3E">
        <w:t xml:space="preserve">            </w:t>
      </w:r>
      <w:r w:rsidRPr="00475D43">
        <w:rPr>
          <w:highlight w:val="yellow"/>
        </w:rPr>
        <w:t>nzp-CSI-RS-ResourceSetList</w:t>
      </w:r>
      <w:r w:rsidRPr="00B55E3E">
        <w:t xml:space="preserve">  </w:t>
      </w:r>
      <w:r w:rsidRPr="00B55E3E">
        <w:rPr>
          <w:color w:val="993366"/>
        </w:rPr>
        <w:t>SEQUENCE</w:t>
      </w:r>
      <w:r w:rsidRPr="00B55E3E">
        <w:t xml:space="preserve"> (</w:t>
      </w:r>
      <w:r w:rsidRPr="00B55E3E">
        <w:rPr>
          <w:color w:val="993366"/>
        </w:rPr>
        <w:t>SIZE</w:t>
      </w:r>
      <w:r w:rsidRPr="00B55E3E">
        <w:t xml:space="preserve"> (1..maxNrofNZP-CSI-RS-ResourceSetsPerConfig))</w:t>
      </w:r>
      <w:r w:rsidRPr="00B55E3E">
        <w:rPr>
          <w:color w:val="993366"/>
        </w:rPr>
        <w:t xml:space="preserve"> OF</w:t>
      </w:r>
      <w:r w:rsidRPr="00B55E3E">
        <w:t xml:space="preserve"> NZP-CSI-RS-ResourceSetId</w:t>
      </w:r>
    </w:p>
    <w:p w14:paraId="6C672E03" w14:textId="77777777" w:rsidR="00DB7261" w:rsidRPr="00B55E3E" w:rsidRDefault="00DB7261" w:rsidP="00DB7261">
      <w:pPr>
        <w:pStyle w:val="PL"/>
        <w:rPr>
          <w:color w:val="808080"/>
        </w:rPr>
      </w:pPr>
      <w:r w:rsidRPr="00B55E3E">
        <w:t xml:space="preserve">                                                                                                                            </w:t>
      </w:r>
      <w:r w:rsidRPr="00B55E3E">
        <w:rPr>
          <w:color w:val="993366"/>
        </w:rPr>
        <w:t>OPTIONAL</w:t>
      </w:r>
      <w:r w:rsidRPr="00B55E3E">
        <w:t xml:space="preserve">, </w:t>
      </w:r>
      <w:r w:rsidRPr="00B55E3E">
        <w:rPr>
          <w:color w:val="808080"/>
        </w:rPr>
        <w:t>-- Need R</w:t>
      </w:r>
    </w:p>
    <w:p w14:paraId="4D5D0806" w14:textId="77777777" w:rsidR="00DB7261" w:rsidRPr="00B55E3E" w:rsidRDefault="00DB7261" w:rsidP="00DB7261">
      <w:pPr>
        <w:pStyle w:val="PL"/>
        <w:rPr>
          <w:color w:val="808080"/>
        </w:rPr>
      </w:pPr>
      <w:r w:rsidRPr="00B55E3E">
        <w:t xml:space="preserve">            </w:t>
      </w:r>
      <w:r w:rsidRPr="00754D75">
        <w:rPr>
          <w:highlight w:val="cyan"/>
        </w:rPr>
        <w:t>csi-SSB-ResourceSetList</w:t>
      </w:r>
      <w:r w:rsidRPr="00B55E3E">
        <w:t xml:space="preserve">     </w:t>
      </w:r>
      <w:r w:rsidRPr="00B55E3E">
        <w:rPr>
          <w:color w:val="993366"/>
        </w:rPr>
        <w:t>SEQUENCE</w:t>
      </w:r>
      <w:r w:rsidRPr="00B55E3E">
        <w:t xml:space="preserve"> (</w:t>
      </w:r>
      <w:r w:rsidRPr="00B55E3E">
        <w:rPr>
          <w:color w:val="993366"/>
        </w:rPr>
        <w:t>SIZE</w:t>
      </w:r>
      <w:r w:rsidRPr="00B55E3E">
        <w:t xml:space="preserve"> (1..maxNrofCSI-SSB-ResourceSetsPerConfig))</w:t>
      </w:r>
      <w:r w:rsidRPr="00B55E3E">
        <w:rPr>
          <w:color w:val="993366"/>
        </w:rPr>
        <w:t xml:space="preserve"> OF</w:t>
      </w:r>
      <w:r w:rsidRPr="00B55E3E">
        <w:t xml:space="preserve"> CSI-SSB-ResourceSetId  </w:t>
      </w:r>
      <w:r w:rsidRPr="00B55E3E">
        <w:rPr>
          <w:color w:val="993366"/>
        </w:rPr>
        <w:t>OPTIONAL</w:t>
      </w:r>
      <w:r w:rsidRPr="00B55E3E">
        <w:t xml:space="preserve">  </w:t>
      </w:r>
      <w:r w:rsidRPr="00B55E3E">
        <w:rPr>
          <w:color w:val="808080"/>
        </w:rPr>
        <w:t>-- Need R</w:t>
      </w:r>
    </w:p>
    <w:p w14:paraId="0509AD6B" w14:textId="77777777" w:rsidR="00DB7261" w:rsidRPr="00B55E3E" w:rsidRDefault="00DB7261" w:rsidP="00DB7261">
      <w:pPr>
        <w:pStyle w:val="PL"/>
      </w:pPr>
      <w:r w:rsidRPr="00B55E3E">
        <w:t xml:space="preserve">        },</w:t>
      </w:r>
    </w:p>
    <w:p w14:paraId="5F4E902D" w14:textId="77777777" w:rsidR="00DB7261" w:rsidRPr="00B55E3E" w:rsidRDefault="00DB7261" w:rsidP="00DB7261">
      <w:pPr>
        <w:pStyle w:val="PL"/>
      </w:pPr>
      <w:r w:rsidRPr="00B55E3E">
        <w:t xml:space="preserve">        csi-IM-ResourceSetList      </w:t>
      </w:r>
      <w:r w:rsidRPr="00B55E3E">
        <w:rPr>
          <w:color w:val="993366"/>
        </w:rPr>
        <w:t>SEQUENCE</w:t>
      </w:r>
      <w:r w:rsidRPr="00B55E3E">
        <w:t xml:space="preserve"> (</w:t>
      </w:r>
      <w:r w:rsidRPr="00B55E3E">
        <w:rPr>
          <w:color w:val="993366"/>
        </w:rPr>
        <w:t>SIZE</w:t>
      </w:r>
      <w:r w:rsidRPr="00B55E3E">
        <w:t xml:space="preserve"> (1..maxNrofCSI-IM-ResourceSetsPerConfig))</w:t>
      </w:r>
      <w:r w:rsidRPr="00B55E3E">
        <w:rPr>
          <w:color w:val="993366"/>
        </w:rPr>
        <w:t xml:space="preserve"> OF</w:t>
      </w:r>
      <w:r w:rsidRPr="00B55E3E">
        <w:t xml:space="preserve"> CSI-IM-ResourceSetId</w:t>
      </w:r>
    </w:p>
    <w:p w14:paraId="63FDF1ED" w14:textId="77777777" w:rsidR="00DB7261" w:rsidRPr="00B55E3E" w:rsidRDefault="00DB7261" w:rsidP="00DB7261">
      <w:pPr>
        <w:pStyle w:val="PL"/>
      </w:pPr>
      <w:r w:rsidRPr="00B55E3E">
        <w:t xml:space="preserve">    },</w:t>
      </w:r>
    </w:p>
    <w:p w14:paraId="2036FA4D" w14:textId="77777777" w:rsidR="00DB7261" w:rsidRPr="00B55E3E" w:rsidRDefault="00DB7261" w:rsidP="00DB7261">
      <w:pPr>
        <w:pStyle w:val="PL"/>
      </w:pPr>
    </w:p>
    <w:p w14:paraId="782D1058" w14:textId="77777777" w:rsidR="00DB7261" w:rsidRPr="00B55E3E" w:rsidRDefault="00DB7261" w:rsidP="00DB7261">
      <w:pPr>
        <w:pStyle w:val="PL"/>
      </w:pPr>
      <w:r w:rsidRPr="00B55E3E">
        <w:t xml:space="preserve">    bwp-Id                      BWP-Id,</w:t>
      </w:r>
    </w:p>
    <w:p w14:paraId="73D8FEE5" w14:textId="77777777" w:rsidR="00DB7261" w:rsidRPr="00B55E3E" w:rsidRDefault="00DB7261" w:rsidP="00DB7261">
      <w:pPr>
        <w:pStyle w:val="PL"/>
      </w:pPr>
      <w:r w:rsidRPr="00B55E3E">
        <w:t xml:space="preserve">    resourceType                </w:t>
      </w:r>
      <w:r w:rsidRPr="00B55E3E">
        <w:rPr>
          <w:color w:val="993366"/>
        </w:rPr>
        <w:t>ENUMERATED</w:t>
      </w:r>
      <w:r w:rsidRPr="00B55E3E">
        <w:t xml:space="preserve"> { aperiodic, semiPersistent, periodic },</w:t>
      </w:r>
    </w:p>
    <w:p w14:paraId="66B78C01" w14:textId="77777777" w:rsidR="00DB7261" w:rsidRPr="00B55E3E" w:rsidRDefault="00DB7261" w:rsidP="00DB7261">
      <w:pPr>
        <w:pStyle w:val="PL"/>
      </w:pPr>
      <w:r w:rsidRPr="00B55E3E">
        <w:t xml:space="preserve">    ...,</w:t>
      </w:r>
    </w:p>
    <w:p w14:paraId="2A82E319" w14:textId="77777777" w:rsidR="00DB7261" w:rsidRPr="00B55E3E" w:rsidRDefault="00DB7261" w:rsidP="00DB7261">
      <w:pPr>
        <w:pStyle w:val="PL"/>
      </w:pPr>
      <w:r w:rsidRPr="00B55E3E">
        <w:t xml:space="preserve">    [[</w:t>
      </w:r>
    </w:p>
    <w:p w14:paraId="7A4EFCA9" w14:textId="77777777" w:rsidR="00DB7261" w:rsidRPr="00B55E3E" w:rsidRDefault="00DB7261" w:rsidP="00DB7261">
      <w:pPr>
        <w:pStyle w:val="PL"/>
        <w:rPr>
          <w:color w:val="808080"/>
        </w:rPr>
      </w:pPr>
      <w:r w:rsidRPr="00B55E3E">
        <w:t xml:space="preserve">    </w:t>
      </w:r>
      <w:r w:rsidRPr="00754D75">
        <w:rPr>
          <w:highlight w:val="cyan"/>
        </w:rPr>
        <w:t>csi-SSB-ResourceSetListExt-r17</w:t>
      </w:r>
      <w:r w:rsidRPr="00B55E3E">
        <w:t xml:space="preserve">      CSI-SSB-ResourceSetId                                                  </w:t>
      </w:r>
      <w:r w:rsidRPr="00B55E3E">
        <w:rPr>
          <w:color w:val="993366"/>
        </w:rPr>
        <w:t>OPTIONAL</w:t>
      </w:r>
      <w:r w:rsidRPr="00B55E3E">
        <w:t xml:space="preserve">  </w:t>
      </w:r>
      <w:r w:rsidRPr="00B55E3E">
        <w:rPr>
          <w:color w:val="808080"/>
        </w:rPr>
        <w:t>-- Need R</w:t>
      </w:r>
    </w:p>
    <w:p w14:paraId="433FE3A5" w14:textId="77777777" w:rsidR="00DB7261" w:rsidRPr="00B55E3E" w:rsidRDefault="00DB7261" w:rsidP="00DB7261">
      <w:pPr>
        <w:pStyle w:val="PL"/>
      </w:pPr>
      <w:r w:rsidRPr="00B55E3E">
        <w:t xml:space="preserve">    ]]</w:t>
      </w:r>
    </w:p>
    <w:p w14:paraId="050CFB59" w14:textId="77777777" w:rsidR="00DB7261" w:rsidRPr="00B55E3E" w:rsidRDefault="00DB7261" w:rsidP="00DB7261">
      <w:pPr>
        <w:pStyle w:val="PL"/>
      </w:pPr>
      <w:r w:rsidRPr="00B55E3E">
        <w:t>}</w:t>
      </w:r>
    </w:p>
    <w:p w14:paraId="5E1346F8" w14:textId="77777777" w:rsidR="00DB7261" w:rsidRPr="00B55E3E" w:rsidRDefault="00DB7261" w:rsidP="00DB7261">
      <w:pPr>
        <w:pStyle w:val="PL"/>
      </w:pPr>
    </w:p>
    <w:p w14:paraId="2496766E" w14:textId="77777777" w:rsidR="00DB7261" w:rsidRPr="00B55E3E" w:rsidRDefault="00DB7261" w:rsidP="00DB7261">
      <w:pPr>
        <w:pStyle w:val="PL"/>
        <w:rPr>
          <w:color w:val="808080"/>
        </w:rPr>
      </w:pPr>
      <w:r w:rsidRPr="00B55E3E">
        <w:rPr>
          <w:color w:val="808080"/>
        </w:rPr>
        <w:t>-- TAG-CSI-RESOURCECONFIG-STOP</w:t>
      </w:r>
    </w:p>
    <w:p w14:paraId="3B4A27BD" w14:textId="77777777" w:rsidR="00DB7261" w:rsidRPr="00B55E3E" w:rsidRDefault="00DB7261" w:rsidP="00DB7261">
      <w:pPr>
        <w:pStyle w:val="PL"/>
        <w:rPr>
          <w:color w:val="808080"/>
        </w:rPr>
      </w:pPr>
      <w:r w:rsidRPr="00B55E3E">
        <w:rPr>
          <w:color w:val="808080"/>
        </w:rPr>
        <w:t>-- ASN1STOP</w:t>
      </w:r>
    </w:p>
    <w:p w14:paraId="26E345F8" w14:textId="77777777" w:rsidR="00DB7261" w:rsidRPr="00B55E3E" w:rsidRDefault="00DB7261" w:rsidP="00DB7261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DB7261" w:rsidRPr="00B55E3E" w14:paraId="3210F5F6" w14:textId="77777777" w:rsidTr="00910FA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FF96E" w14:textId="77777777" w:rsidR="00DB7261" w:rsidRPr="00B55E3E" w:rsidRDefault="00DB7261" w:rsidP="00910FA7">
            <w:pPr>
              <w:pStyle w:val="TAH"/>
              <w:rPr>
                <w:szCs w:val="22"/>
                <w:lang w:eastAsia="sv-SE"/>
              </w:rPr>
            </w:pPr>
            <w:r w:rsidRPr="00B55E3E">
              <w:rPr>
                <w:i/>
                <w:szCs w:val="22"/>
                <w:lang w:eastAsia="sv-SE"/>
              </w:rPr>
              <w:lastRenderedPageBreak/>
              <w:t xml:space="preserve">CSI-ResourceConfig </w:t>
            </w:r>
            <w:r w:rsidRPr="00B55E3E">
              <w:rPr>
                <w:szCs w:val="22"/>
                <w:lang w:eastAsia="sv-SE"/>
              </w:rPr>
              <w:t>field descriptions</w:t>
            </w:r>
          </w:p>
        </w:tc>
      </w:tr>
      <w:tr w:rsidR="00DB7261" w:rsidRPr="00B55E3E" w14:paraId="0BE3384B" w14:textId="77777777" w:rsidTr="00910FA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8A1BA" w14:textId="77777777" w:rsidR="00DB7261" w:rsidRPr="00B55E3E" w:rsidRDefault="00DB7261" w:rsidP="00910FA7">
            <w:pPr>
              <w:pStyle w:val="TAL"/>
              <w:rPr>
                <w:szCs w:val="22"/>
                <w:lang w:eastAsia="sv-SE"/>
              </w:rPr>
            </w:pPr>
            <w:r w:rsidRPr="00B55E3E">
              <w:rPr>
                <w:b/>
                <w:i/>
                <w:szCs w:val="22"/>
                <w:lang w:eastAsia="sv-SE"/>
              </w:rPr>
              <w:t>bwp-Id</w:t>
            </w:r>
          </w:p>
          <w:p w14:paraId="792141B8" w14:textId="77777777" w:rsidR="00DB7261" w:rsidRPr="00B55E3E" w:rsidRDefault="00DB7261" w:rsidP="00910FA7">
            <w:pPr>
              <w:pStyle w:val="TAL"/>
              <w:rPr>
                <w:szCs w:val="22"/>
                <w:lang w:eastAsia="sv-SE"/>
              </w:rPr>
            </w:pPr>
            <w:r w:rsidRPr="00B55E3E">
              <w:rPr>
                <w:szCs w:val="22"/>
                <w:lang w:eastAsia="sv-SE"/>
              </w:rPr>
              <w:t xml:space="preserve">The DL BWP which the CSI-RS associated with this </w:t>
            </w:r>
            <w:r w:rsidRPr="00B55E3E">
              <w:rPr>
                <w:i/>
                <w:lang w:eastAsia="sv-SE"/>
              </w:rPr>
              <w:t>CSI-ResourceConfig</w:t>
            </w:r>
            <w:r w:rsidRPr="00B55E3E">
              <w:rPr>
                <w:szCs w:val="22"/>
                <w:lang w:eastAsia="sv-SE"/>
              </w:rPr>
              <w:t xml:space="preserve"> are located in (see TS 38.214 [19], clause 5.2.1.2.</w:t>
            </w:r>
          </w:p>
        </w:tc>
      </w:tr>
      <w:tr w:rsidR="00DB7261" w:rsidRPr="00B55E3E" w14:paraId="121B6C08" w14:textId="77777777" w:rsidTr="00910FA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33FE2" w14:textId="77777777" w:rsidR="00DB7261" w:rsidRPr="00B55E3E" w:rsidRDefault="00DB7261" w:rsidP="00910FA7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B55E3E">
              <w:rPr>
                <w:b/>
                <w:i/>
                <w:szCs w:val="22"/>
                <w:lang w:eastAsia="sv-SE"/>
              </w:rPr>
              <w:t>csi-IM-ResourceSetList</w:t>
            </w:r>
          </w:p>
          <w:p w14:paraId="5CE68223" w14:textId="77777777" w:rsidR="00DB7261" w:rsidRPr="00B55E3E" w:rsidRDefault="00DB7261" w:rsidP="00910FA7">
            <w:pPr>
              <w:pStyle w:val="TAL"/>
              <w:rPr>
                <w:lang w:eastAsia="sv-SE"/>
              </w:rPr>
            </w:pPr>
            <w:r w:rsidRPr="00B55E3E">
              <w:rPr>
                <w:lang w:eastAsia="sv-SE"/>
              </w:rPr>
              <w:t xml:space="preserve">List of references to CSI-IM resources used for CSI measurement and reporting in a CSI-RS resource set. Contains up to </w:t>
            </w:r>
            <w:r w:rsidRPr="00B55E3E">
              <w:rPr>
                <w:i/>
                <w:lang w:eastAsia="sv-SE"/>
              </w:rPr>
              <w:t>maxNrofCSI-IM-ResourceSetsPerConfig</w:t>
            </w:r>
            <w:r w:rsidRPr="00B55E3E">
              <w:rPr>
                <w:lang w:eastAsia="sv-SE"/>
              </w:rPr>
              <w:t xml:space="preserve"> resource sets if </w:t>
            </w:r>
            <w:r w:rsidRPr="00B55E3E">
              <w:rPr>
                <w:i/>
                <w:lang w:eastAsia="sv-SE"/>
              </w:rPr>
              <w:t>resourceType</w:t>
            </w:r>
            <w:r w:rsidRPr="00B55E3E">
              <w:rPr>
                <w:lang w:eastAsia="sv-SE"/>
              </w:rPr>
              <w:t xml:space="preserve"> is 'aperiodic' and 1 otherwise (see TS 38.214 [19], clause 5.2.1.2).</w:t>
            </w:r>
          </w:p>
        </w:tc>
      </w:tr>
      <w:tr w:rsidR="00DB7261" w:rsidRPr="00B55E3E" w14:paraId="1D994D51" w14:textId="77777777" w:rsidTr="00910FA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C374A" w14:textId="77777777" w:rsidR="00DB7261" w:rsidRPr="00B55E3E" w:rsidRDefault="00DB7261" w:rsidP="00910FA7">
            <w:pPr>
              <w:pStyle w:val="TAL"/>
              <w:rPr>
                <w:szCs w:val="22"/>
                <w:lang w:eastAsia="sv-SE"/>
              </w:rPr>
            </w:pPr>
            <w:r w:rsidRPr="00B55E3E">
              <w:rPr>
                <w:b/>
                <w:i/>
                <w:szCs w:val="22"/>
                <w:lang w:eastAsia="sv-SE"/>
              </w:rPr>
              <w:t>csi-ResourceConfigId</w:t>
            </w:r>
          </w:p>
          <w:p w14:paraId="0CB1D732" w14:textId="77777777" w:rsidR="00DB7261" w:rsidRPr="00B55E3E" w:rsidRDefault="00DB7261" w:rsidP="00910FA7">
            <w:pPr>
              <w:pStyle w:val="TAL"/>
              <w:rPr>
                <w:szCs w:val="22"/>
                <w:lang w:eastAsia="sv-SE"/>
              </w:rPr>
            </w:pPr>
            <w:r w:rsidRPr="00B55E3E">
              <w:rPr>
                <w:szCs w:val="22"/>
                <w:lang w:eastAsia="sv-SE"/>
              </w:rPr>
              <w:t xml:space="preserve">Used in </w:t>
            </w:r>
            <w:r w:rsidRPr="00B55E3E">
              <w:rPr>
                <w:i/>
                <w:lang w:eastAsia="sv-SE"/>
              </w:rPr>
              <w:t>CSI-ReportConfig</w:t>
            </w:r>
            <w:r w:rsidRPr="00B55E3E">
              <w:rPr>
                <w:szCs w:val="22"/>
                <w:lang w:eastAsia="sv-SE"/>
              </w:rPr>
              <w:t xml:space="preserve"> to refer to an instance of </w:t>
            </w:r>
            <w:r w:rsidRPr="00B55E3E">
              <w:rPr>
                <w:i/>
                <w:lang w:eastAsia="sv-SE"/>
              </w:rPr>
              <w:t>CSI-ResourceConfig.</w:t>
            </w:r>
          </w:p>
        </w:tc>
      </w:tr>
      <w:tr w:rsidR="00DB7261" w:rsidRPr="00B55E3E" w14:paraId="1FA0B2FE" w14:textId="77777777" w:rsidTr="00910FA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7E017" w14:textId="77777777" w:rsidR="00DB7261" w:rsidRPr="00B55E3E" w:rsidRDefault="00DB7261" w:rsidP="00910FA7">
            <w:pPr>
              <w:pStyle w:val="TAL"/>
              <w:rPr>
                <w:szCs w:val="22"/>
                <w:lang w:eastAsia="sv-SE"/>
              </w:rPr>
            </w:pPr>
            <w:r w:rsidRPr="00754D75">
              <w:rPr>
                <w:b/>
                <w:i/>
                <w:szCs w:val="22"/>
                <w:highlight w:val="cyan"/>
                <w:lang w:eastAsia="sv-SE"/>
              </w:rPr>
              <w:t>csi-SSB-ResourceSetList,</w:t>
            </w:r>
            <w:r w:rsidRPr="00754D75">
              <w:rPr>
                <w:b/>
                <w:bCs/>
                <w:i/>
                <w:iCs/>
                <w:highlight w:val="cyan"/>
              </w:rPr>
              <w:t xml:space="preserve"> csi-SSB-ResourceSetListExt</w:t>
            </w:r>
          </w:p>
          <w:p w14:paraId="039C86A9" w14:textId="77777777" w:rsidR="00DB7261" w:rsidRPr="00B55E3E" w:rsidRDefault="00DB7261" w:rsidP="00910FA7">
            <w:pPr>
              <w:pStyle w:val="TAL"/>
              <w:rPr>
                <w:szCs w:val="22"/>
                <w:lang w:eastAsia="sv-SE"/>
              </w:rPr>
            </w:pPr>
            <w:r w:rsidRPr="00B55E3E">
              <w:rPr>
                <w:szCs w:val="22"/>
                <w:lang w:eastAsia="sv-SE"/>
              </w:rPr>
              <w:t>List of references to SSB resources used for CSI measurement and reporting in a</w:t>
            </w:r>
            <w:r w:rsidRPr="00B55E3E">
              <w:rPr>
                <w:lang w:eastAsia="sv-SE"/>
              </w:rPr>
              <w:t xml:space="preserve"> CSI-RS</w:t>
            </w:r>
            <w:r w:rsidRPr="00B55E3E">
              <w:rPr>
                <w:szCs w:val="22"/>
                <w:lang w:eastAsia="sv-SE"/>
              </w:rPr>
              <w:t xml:space="preserve"> resource set (see TS 38.214 [19], clause 5.2.1.2).</w:t>
            </w:r>
            <w:r w:rsidRPr="00B55E3E">
              <w:t xml:space="preserve"> If </w:t>
            </w:r>
            <w:r w:rsidRPr="00B55E3E">
              <w:rPr>
                <w:i/>
              </w:rPr>
              <w:t>groupBasedBeamReporting-v1710</w:t>
            </w:r>
            <w:r w:rsidRPr="00B55E3E">
              <w:t xml:space="preserve"> is configured in the IE </w:t>
            </w:r>
            <w:r w:rsidRPr="00B55E3E">
              <w:rPr>
                <w:i/>
                <w:iCs/>
              </w:rPr>
              <w:t>CSI-ReportConfig</w:t>
            </w:r>
            <w:r w:rsidRPr="00B55E3E">
              <w:rPr>
                <w:iCs/>
              </w:rPr>
              <w:t xml:space="preserve"> that indicates this </w:t>
            </w:r>
            <w:r w:rsidRPr="00B55E3E">
              <w:rPr>
                <w:i/>
                <w:iCs/>
              </w:rPr>
              <w:t>CSI-ResourceConfig</w:t>
            </w:r>
            <w:r w:rsidRPr="00B55E3E">
              <w:rPr>
                <w:iCs/>
              </w:rPr>
              <w:t xml:space="preserve"> as </w:t>
            </w:r>
            <w:r w:rsidRPr="00B55E3E">
              <w:rPr>
                <w:i/>
                <w:szCs w:val="22"/>
                <w:lang w:eastAsia="sv-SE"/>
              </w:rPr>
              <w:t>resourceForChannelMeasurement</w:t>
            </w:r>
            <w:r w:rsidRPr="00B55E3E">
              <w:rPr>
                <w:szCs w:val="22"/>
                <w:lang w:eastAsia="sv-SE"/>
              </w:rPr>
              <w:t>,</w:t>
            </w:r>
            <w:r w:rsidRPr="00B55E3E">
              <w:t xml:space="preserve"> the network configures 2 resource sets, which may be two NZP CSI-RS resource sets, two CSI SSB resource sets or one NZP CSI-RS resource set and one CSI-SSB resource set</w:t>
            </w:r>
            <w:r w:rsidRPr="00B55E3E">
              <w:rPr>
                <w:szCs w:val="22"/>
                <w:lang w:eastAsia="sv-SE"/>
              </w:rPr>
              <w:t xml:space="preserve"> (see TS 38.214 [19], clause 5.2.1.2</w:t>
            </w:r>
            <w:r w:rsidRPr="00B55E3E">
              <w:t xml:space="preserve"> and 5.2.1.4.2</w:t>
            </w:r>
            <w:r w:rsidRPr="00B55E3E">
              <w:rPr>
                <w:szCs w:val="22"/>
                <w:lang w:eastAsia="sv-SE"/>
              </w:rPr>
              <w:t xml:space="preserve">). In this case, in TS 38.212 [17] </w:t>
            </w:r>
            <w:r w:rsidRPr="00B55E3E">
              <w:t xml:space="preserve">Table </w:t>
            </w:r>
            <w:r w:rsidRPr="00B55E3E">
              <w:rPr>
                <w:lang w:eastAsia="zh-CN"/>
              </w:rPr>
              <w:t>6.3.1.1.2-8B:</w:t>
            </w:r>
          </w:p>
          <w:p w14:paraId="26E6ACA1" w14:textId="77777777" w:rsidR="00DB7261" w:rsidRPr="00B55E3E" w:rsidRDefault="00DB7261" w:rsidP="00910FA7">
            <w:pPr>
              <w:pStyle w:val="TAL"/>
              <w:rPr>
                <w:lang w:eastAsia="zh-CN"/>
              </w:rPr>
            </w:pPr>
            <w:r w:rsidRPr="00B55E3E">
              <w:rPr>
                <w:szCs w:val="22"/>
                <w:lang w:eastAsia="sv-SE"/>
              </w:rPr>
              <w:t>- if the list has one CSI-SSB resource set, this resource set is indicated by a resource set indicator set to 1,</w:t>
            </w:r>
            <w:r w:rsidRPr="00B55E3E">
              <w:t xml:space="preserve"> </w:t>
            </w:r>
            <w:r w:rsidRPr="00B55E3E">
              <w:rPr>
                <w:szCs w:val="22"/>
                <w:lang w:eastAsia="sv-SE"/>
              </w:rPr>
              <w:t xml:space="preserve">while the resource set indicator of the </w:t>
            </w:r>
            <w:r w:rsidRPr="00B55E3E">
              <w:rPr>
                <w:i/>
                <w:iCs/>
                <w:szCs w:val="22"/>
                <w:lang w:eastAsia="sv-SE"/>
              </w:rPr>
              <w:t>NZP CSI-RS resource</w:t>
            </w:r>
            <w:r w:rsidRPr="00B55E3E">
              <w:rPr>
                <w:szCs w:val="22"/>
                <w:lang w:eastAsia="sv-SE"/>
              </w:rPr>
              <w:t xml:space="preserve"> set is 0;</w:t>
            </w:r>
          </w:p>
          <w:p w14:paraId="7A796EE8" w14:textId="77777777" w:rsidR="00DB7261" w:rsidRPr="00B55E3E" w:rsidRDefault="00DB7261" w:rsidP="00910FA7">
            <w:pPr>
              <w:pStyle w:val="TAL"/>
              <w:rPr>
                <w:szCs w:val="22"/>
                <w:lang w:eastAsia="sv-SE"/>
              </w:rPr>
            </w:pPr>
            <w:r w:rsidRPr="00B55E3E">
              <w:rPr>
                <w:szCs w:val="22"/>
                <w:lang w:eastAsia="sv-SE"/>
              </w:rPr>
              <w:t>- if the list has two CSI-SSB resource sets, the first resource set is indicated by a resource set indicator set to 0 and the second resource set by a resource set indicator set to 1.</w:t>
            </w:r>
          </w:p>
        </w:tc>
      </w:tr>
      <w:tr w:rsidR="00DB7261" w:rsidRPr="00B55E3E" w14:paraId="059F3250" w14:textId="77777777" w:rsidTr="00910FA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F85B9" w14:textId="77777777" w:rsidR="00DB7261" w:rsidRPr="00B55E3E" w:rsidRDefault="00DB7261" w:rsidP="00910FA7">
            <w:pPr>
              <w:pStyle w:val="TAL"/>
              <w:rPr>
                <w:szCs w:val="22"/>
                <w:lang w:eastAsia="sv-SE"/>
              </w:rPr>
            </w:pPr>
            <w:r w:rsidRPr="00475D43">
              <w:rPr>
                <w:b/>
                <w:i/>
                <w:szCs w:val="22"/>
                <w:highlight w:val="yellow"/>
                <w:lang w:eastAsia="sv-SE"/>
              </w:rPr>
              <w:t>nzp-CSI-RS-ResourceSetList</w:t>
            </w:r>
          </w:p>
          <w:p w14:paraId="4FBA0709" w14:textId="77777777" w:rsidR="00DB7261" w:rsidRPr="00B55E3E" w:rsidRDefault="00DB7261" w:rsidP="00910FA7">
            <w:pPr>
              <w:pStyle w:val="TAL"/>
              <w:rPr>
                <w:szCs w:val="22"/>
                <w:lang w:eastAsia="sv-SE"/>
              </w:rPr>
            </w:pPr>
            <w:r w:rsidRPr="00B55E3E">
              <w:rPr>
                <w:szCs w:val="22"/>
                <w:lang w:eastAsia="sv-SE"/>
              </w:rPr>
              <w:t xml:space="preserve">List of references to NZP CSI-RS resources used for beam measurement and reporting in a CSI-RS resource set. Contains up to </w:t>
            </w:r>
            <w:r w:rsidRPr="00B55E3E">
              <w:rPr>
                <w:i/>
                <w:lang w:eastAsia="sv-SE"/>
              </w:rPr>
              <w:t>maxNrofNZP-CSI-RS-ResourceSetsPerConfig</w:t>
            </w:r>
            <w:r w:rsidRPr="00B55E3E">
              <w:rPr>
                <w:szCs w:val="22"/>
                <w:lang w:eastAsia="sv-SE"/>
              </w:rPr>
              <w:t xml:space="preserve"> resource sets if </w:t>
            </w:r>
            <w:r w:rsidRPr="00B55E3E">
              <w:rPr>
                <w:i/>
                <w:szCs w:val="22"/>
                <w:lang w:eastAsia="sv-SE"/>
              </w:rPr>
              <w:t>r</w:t>
            </w:r>
            <w:r w:rsidRPr="00B55E3E">
              <w:rPr>
                <w:i/>
                <w:lang w:eastAsia="sv-SE"/>
              </w:rPr>
              <w:t>esourceType</w:t>
            </w:r>
            <w:r w:rsidRPr="00B55E3E">
              <w:rPr>
                <w:szCs w:val="22"/>
                <w:lang w:eastAsia="sv-SE"/>
              </w:rPr>
              <w:t xml:space="preserve"> is 'aperiodic'. Otherwise, contains 1 resource set </w:t>
            </w:r>
            <w:r w:rsidRPr="00B55E3E">
              <w:t xml:space="preserve">when </w:t>
            </w:r>
            <w:r w:rsidRPr="00B55E3E">
              <w:rPr>
                <w:i/>
              </w:rPr>
              <w:t>groupBasedBeamReporting-v1710</w:t>
            </w:r>
            <w:r w:rsidRPr="00B55E3E">
              <w:t xml:space="preserve"> is not configured in IE </w:t>
            </w:r>
            <w:r w:rsidRPr="00B55E3E">
              <w:rPr>
                <w:i/>
                <w:iCs/>
              </w:rPr>
              <w:t>CSI-ReportConfig</w:t>
            </w:r>
            <w:r w:rsidRPr="00B55E3E">
              <w:t xml:space="preserve">. If </w:t>
            </w:r>
            <w:r w:rsidRPr="00B55E3E">
              <w:rPr>
                <w:i/>
              </w:rPr>
              <w:t>groupBasedBeamReporting-v1710</w:t>
            </w:r>
            <w:r w:rsidRPr="00B55E3E">
              <w:t xml:space="preserve"> is configured and </w:t>
            </w:r>
            <w:r w:rsidRPr="00B55E3E">
              <w:rPr>
                <w:i/>
                <w:iCs/>
              </w:rPr>
              <w:t>resourceType</w:t>
            </w:r>
            <w:r w:rsidRPr="00B55E3E">
              <w:t xml:space="preserve"> is set to 'periodic' or 'semipersistent', then the network configures 2 resource sets, which may be two NZP CSI-RS resource sets, two CSI SSB resource sets or one NZP CSI-RS resource set and one CSI-SSB resource set</w:t>
            </w:r>
            <w:r w:rsidRPr="00B55E3E">
              <w:rPr>
                <w:szCs w:val="22"/>
                <w:lang w:eastAsia="sv-SE"/>
              </w:rPr>
              <w:t xml:space="preserve"> (see TS 38.214 [19], clause 5.2.1.2</w:t>
            </w:r>
            <w:r w:rsidRPr="00B55E3E">
              <w:t xml:space="preserve"> and 5.2.1.4.2</w:t>
            </w:r>
            <w:r w:rsidRPr="00B55E3E">
              <w:rPr>
                <w:szCs w:val="22"/>
                <w:lang w:eastAsia="sv-SE"/>
              </w:rPr>
              <w:t xml:space="preserve">). In this case, in TS 38.212 [17] </w:t>
            </w:r>
            <w:r w:rsidRPr="00B55E3E">
              <w:t xml:space="preserve">Table </w:t>
            </w:r>
            <w:r w:rsidRPr="00B55E3E">
              <w:rPr>
                <w:lang w:eastAsia="zh-CN"/>
              </w:rPr>
              <w:t>6.3.1.1.2-8B, the following applies:</w:t>
            </w:r>
          </w:p>
          <w:p w14:paraId="2EACD5CA" w14:textId="77777777" w:rsidR="00DB7261" w:rsidRPr="00B55E3E" w:rsidRDefault="00DB7261" w:rsidP="00910FA7">
            <w:pPr>
              <w:pStyle w:val="TAL"/>
              <w:rPr>
                <w:lang w:eastAsia="zh-CN"/>
              </w:rPr>
            </w:pPr>
            <w:r w:rsidRPr="00B55E3E">
              <w:rPr>
                <w:szCs w:val="22"/>
                <w:lang w:eastAsia="sv-SE"/>
              </w:rPr>
              <w:t>- if the list has one NZP CSI-RS resource set, this resource set is indicated by a resource set indicator set to 0;</w:t>
            </w:r>
          </w:p>
          <w:p w14:paraId="379260FA" w14:textId="77777777" w:rsidR="00DB7261" w:rsidRPr="00B55E3E" w:rsidRDefault="00DB7261" w:rsidP="00910FA7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B55E3E">
              <w:rPr>
                <w:szCs w:val="22"/>
                <w:lang w:eastAsia="sv-SE"/>
              </w:rPr>
              <w:t>- if the list has two NZP CSI-RS resource sets, the first resource set is indicated by a resource set indicator set to 0 and the second resource set by a resource set indicator set to 1.</w:t>
            </w:r>
          </w:p>
        </w:tc>
      </w:tr>
      <w:tr w:rsidR="00DB7261" w:rsidRPr="00B55E3E" w14:paraId="20271B5D" w14:textId="77777777" w:rsidTr="00910FA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9D239" w14:textId="77777777" w:rsidR="00DB7261" w:rsidRPr="00B55E3E" w:rsidRDefault="00DB7261" w:rsidP="00910FA7">
            <w:pPr>
              <w:pStyle w:val="TAL"/>
              <w:rPr>
                <w:szCs w:val="22"/>
                <w:lang w:eastAsia="sv-SE"/>
              </w:rPr>
            </w:pPr>
            <w:r w:rsidRPr="00B55E3E">
              <w:rPr>
                <w:b/>
                <w:i/>
                <w:szCs w:val="22"/>
                <w:lang w:eastAsia="sv-SE"/>
              </w:rPr>
              <w:t>resourceType</w:t>
            </w:r>
          </w:p>
          <w:p w14:paraId="5BE2A029" w14:textId="77777777" w:rsidR="00DB7261" w:rsidRPr="00B55E3E" w:rsidRDefault="00DB7261" w:rsidP="00910FA7">
            <w:pPr>
              <w:pStyle w:val="TAL"/>
              <w:rPr>
                <w:szCs w:val="22"/>
                <w:lang w:eastAsia="sv-SE"/>
              </w:rPr>
            </w:pPr>
            <w:r w:rsidRPr="00B55E3E">
              <w:rPr>
                <w:szCs w:val="22"/>
                <w:lang w:eastAsia="sv-SE"/>
              </w:rPr>
              <w:t xml:space="preserve">Time domain behavior of resource configuration (see TS 38.214 [19], clause 5.2.1.2). It does not apply to resources provided in the </w:t>
            </w:r>
            <w:r w:rsidRPr="00B55E3E">
              <w:rPr>
                <w:i/>
                <w:lang w:eastAsia="sv-SE"/>
              </w:rPr>
              <w:t>csi-SSB-ResourceSetList</w:t>
            </w:r>
            <w:r w:rsidRPr="00B55E3E">
              <w:rPr>
                <w:szCs w:val="22"/>
                <w:lang w:eastAsia="sv-SE"/>
              </w:rPr>
              <w:t>.</w:t>
            </w:r>
          </w:p>
        </w:tc>
      </w:tr>
    </w:tbl>
    <w:p w14:paraId="175189CB" w14:textId="77777777" w:rsidR="00DB7261" w:rsidRPr="00B55E3E" w:rsidRDefault="00DB7261" w:rsidP="00DB7261"/>
    <w:p w14:paraId="01E0D503" w14:textId="63AFF22C" w:rsidR="00986399" w:rsidRDefault="00986399" w:rsidP="00986399">
      <w:pPr>
        <w:pStyle w:val="BodyText"/>
      </w:pPr>
      <w:r>
        <w:t xml:space="preserve">From the current field description </w:t>
      </w:r>
      <w:r w:rsidR="00754D75">
        <w:t xml:space="preserve">of </w:t>
      </w:r>
      <w:r w:rsidR="00754D75" w:rsidRPr="00754D75">
        <w:rPr>
          <w:highlight w:val="yellow"/>
        </w:rPr>
        <w:t>nzp-CSI-RS-ResourceSetList</w:t>
      </w:r>
      <w:r w:rsidR="00754D75">
        <w:t xml:space="preserve">, </w:t>
      </w:r>
      <w:r>
        <w:t>it is not clear that</w:t>
      </w:r>
      <w:r w:rsidRPr="00241CAB">
        <w:t xml:space="preserve"> when groupBasedBeamReporting-v1710 is not configured, nzp-CSI-RS-ResourceSetList contains 1 resource set</w:t>
      </w:r>
      <w:r>
        <w:t xml:space="preserve"> only when </w:t>
      </w:r>
      <w:r w:rsidRPr="00241CAB">
        <w:t>if resourceType is set to 'periodic' or 'semipersistent'</w:t>
      </w:r>
      <w:r>
        <w:t>.</w:t>
      </w:r>
      <w:r w:rsidR="00754D75">
        <w:t xml:space="preserve"> Hence, we suggest </w:t>
      </w:r>
      <w:proofErr w:type="gramStart"/>
      <w:r w:rsidR="00754D75">
        <w:t>to clarify</w:t>
      </w:r>
      <w:proofErr w:type="gramEnd"/>
      <w:r w:rsidR="00754D75">
        <w:t xml:space="preserve"> this e.g. as follows:</w:t>
      </w:r>
    </w:p>
    <w:p w14:paraId="625F3D4A" w14:textId="77777777" w:rsidR="00754D75" w:rsidRPr="00B55E3E" w:rsidRDefault="00754D75" w:rsidP="00754D75">
      <w:pPr>
        <w:pStyle w:val="TAL"/>
        <w:rPr>
          <w:szCs w:val="22"/>
          <w:lang w:eastAsia="sv-SE"/>
        </w:rPr>
      </w:pPr>
      <w:r w:rsidRPr="00475D43">
        <w:rPr>
          <w:b/>
          <w:i/>
          <w:szCs w:val="22"/>
          <w:highlight w:val="yellow"/>
          <w:lang w:eastAsia="sv-SE"/>
        </w:rPr>
        <w:t>nzp-CSI-RS-ResourceSetList</w:t>
      </w:r>
    </w:p>
    <w:p w14:paraId="7ABF2DA6" w14:textId="1A0F8466" w:rsidR="00754D75" w:rsidRPr="00B55E3E" w:rsidRDefault="00754D75" w:rsidP="00754D75">
      <w:pPr>
        <w:pStyle w:val="TAL"/>
        <w:rPr>
          <w:szCs w:val="22"/>
          <w:lang w:eastAsia="sv-SE"/>
        </w:rPr>
      </w:pPr>
      <w:r w:rsidRPr="00B55E3E">
        <w:rPr>
          <w:szCs w:val="22"/>
          <w:lang w:eastAsia="sv-SE"/>
        </w:rPr>
        <w:t xml:space="preserve">List of references to NZP CSI-RS resources used for beam measurement and reporting in a CSI-RS resource set. Contains up to </w:t>
      </w:r>
      <w:r w:rsidRPr="00B55E3E">
        <w:rPr>
          <w:i/>
          <w:lang w:eastAsia="sv-SE"/>
        </w:rPr>
        <w:t>maxNrofNZP-CSI-RS-ResourceSetsPerConfig</w:t>
      </w:r>
      <w:r w:rsidRPr="00B55E3E">
        <w:rPr>
          <w:szCs w:val="22"/>
          <w:lang w:eastAsia="sv-SE"/>
        </w:rPr>
        <w:t xml:space="preserve"> resource sets if </w:t>
      </w:r>
      <w:r w:rsidRPr="00B55E3E">
        <w:rPr>
          <w:i/>
          <w:szCs w:val="22"/>
          <w:lang w:eastAsia="sv-SE"/>
        </w:rPr>
        <w:t>r</w:t>
      </w:r>
      <w:r w:rsidRPr="00B55E3E">
        <w:rPr>
          <w:i/>
          <w:lang w:eastAsia="sv-SE"/>
        </w:rPr>
        <w:t>esourceType</w:t>
      </w:r>
      <w:r w:rsidRPr="00B55E3E">
        <w:rPr>
          <w:szCs w:val="22"/>
          <w:lang w:eastAsia="sv-SE"/>
        </w:rPr>
        <w:t xml:space="preserve"> is 'aperiodic'. Otherwise, contains 1 resource set </w:t>
      </w:r>
      <w:r w:rsidRPr="00B55E3E">
        <w:t xml:space="preserve">when </w:t>
      </w:r>
      <w:r w:rsidRPr="00B55E3E">
        <w:rPr>
          <w:i/>
        </w:rPr>
        <w:t>groupBasedBeamReporting-v1710</w:t>
      </w:r>
      <w:r w:rsidRPr="00B55E3E">
        <w:t xml:space="preserve"> is not configured in IE </w:t>
      </w:r>
      <w:r w:rsidRPr="00B55E3E">
        <w:rPr>
          <w:i/>
          <w:iCs/>
        </w:rPr>
        <w:t>CSI-ReportConfig</w:t>
      </w:r>
      <w:r w:rsidRPr="00754D75">
        <w:t xml:space="preserve"> </w:t>
      </w:r>
      <w:r w:rsidRPr="00754D75">
        <w:rPr>
          <w:color w:val="FF0000"/>
        </w:rPr>
        <w:t xml:space="preserve">and </w:t>
      </w:r>
      <w:r w:rsidRPr="00754D75">
        <w:rPr>
          <w:i/>
          <w:iCs/>
          <w:color w:val="FF0000"/>
        </w:rPr>
        <w:t>resourceType</w:t>
      </w:r>
      <w:r w:rsidRPr="00754D75">
        <w:rPr>
          <w:color w:val="FF0000"/>
        </w:rPr>
        <w:t xml:space="preserve"> is set to 'periodic' or 'semipersistent'</w:t>
      </w:r>
      <w:r w:rsidRPr="00B55E3E">
        <w:t xml:space="preserve">. If </w:t>
      </w:r>
      <w:r w:rsidRPr="00B55E3E">
        <w:rPr>
          <w:i/>
        </w:rPr>
        <w:t>groupBasedBeamReporting-v1710</w:t>
      </w:r>
      <w:r w:rsidRPr="00B55E3E">
        <w:t xml:space="preserve"> is configured and </w:t>
      </w:r>
      <w:r w:rsidRPr="00B55E3E">
        <w:rPr>
          <w:i/>
          <w:iCs/>
        </w:rPr>
        <w:t>resourceType</w:t>
      </w:r>
      <w:r w:rsidRPr="00B55E3E">
        <w:t xml:space="preserve"> is set to 'periodic' or 'semipersistent', then the network configures 2 resource sets, which may be two NZP CSI-RS resource sets, two CSI SSB resource sets or one NZP CSI-RS resource set and one CSI-SSB resource set</w:t>
      </w:r>
      <w:r w:rsidRPr="00B55E3E">
        <w:rPr>
          <w:szCs w:val="22"/>
          <w:lang w:eastAsia="sv-SE"/>
        </w:rPr>
        <w:t xml:space="preserve"> (see TS 38.214 [19], clause 5.2.1.2</w:t>
      </w:r>
      <w:r w:rsidRPr="00B55E3E">
        <w:t xml:space="preserve"> and 5.2.1.4.2</w:t>
      </w:r>
      <w:r w:rsidRPr="00B55E3E">
        <w:rPr>
          <w:szCs w:val="22"/>
          <w:lang w:eastAsia="sv-SE"/>
        </w:rPr>
        <w:t xml:space="preserve">). In this case, in TS 38.212 [17] </w:t>
      </w:r>
      <w:r w:rsidRPr="00B55E3E">
        <w:t xml:space="preserve">Table </w:t>
      </w:r>
      <w:r w:rsidRPr="00B55E3E">
        <w:rPr>
          <w:lang w:eastAsia="zh-CN"/>
        </w:rPr>
        <w:t>6.3.1.1.2-8B, the following applies:</w:t>
      </w:r>
    </w:p>
    <w:p w14:paraId="13473D7B" w14:textId="77777777" w:rsidR="00754D75" w:rsidRPr="00B55E3E" w:rsidRDefault="00754D75" w:rsidP="00754D75">
      <w:pPr>
        <w:pStyle w:val="TAL"/>
        <w:rPr>
          <w:lang w:eastAsia="zh-CN"/>
        </w:rPr>
      </w:pPr>
      <w:r w:rsidRPr="00B55E3E">
        <w:rPr>
          <w:szCs w:val="22"/>
          <w:lang w:eastAsia="sv-SE"/>
        </w:rPr>
        <w:t>- if the list has one NZP CSI-RS resource set, this resource set is indicated by a resource set indicator set to 0;</w:t>
      </w:r>
    </w:p>
    <w:p w14:paraId="45803CF9" w14:textId="2F0E5B0C" w:rsidR="00754D75" w:rsidRDefault="00754D75" w:rsidP="00754D75">
      <w:pPr>
        <w:pStyle w:val="BodyText"/>
      </w:pPr>
      <w:r w:rsidRPr="00B55E3E">
        <w:rPr>
          <w:szCs w:val="22"/>
          <w:lang w:eastAsia="sv-SE"/>
        </w:rPr>
        <w:t>- if the list has two NZP CSI-RS resource sets, the first resource set is indicated by a resource set indicator set to 0 and the second resource set by a resource set indicator set to 1.</w:t>
      </w:r>
    </w:p>
    <w:p w14:paraId="0E31DD5E" w14:textId="77777777" w:rsidR="00364642" w:rsidRDefault="00364642" w:rsidP="00364642">
      <w:pPr>
        <w:pStyle w:val="BodyText"/>
      </w:pPr>
    </w:p>
    <w:p w14:paraId="6EC19E96" w14:textId="77777777" w:rsidR="00754D75" w:rsidRDefault="00754D75" w:rsidP="00754D75">
      <w:pPr>
        <w:pStyle w:val="BodyText"/>
      </w:pPr>
    </w:p>
    <w:p w14:paraId="14EDDB61" w14:textId="5ED7375F" w:rsidR="00754D75" w:rsidRPr="00A04F49" w:rsidRDefault="00754D75" w:rsidP="00754D75">
      <w:pPr>
        <w:pStyle w:val="Proposal"/>
      </w:pPr>
      <w:bookmarkStart w:id="11" w:name="_Toc118441375"/>
      <w:r>
        <w:lastRenderedPageBreak/>
        <w:t xml:space="preserve">RAN2 to </w:t>
      </w:r>
      <w:r>
        <w:t xml:space="preserve">clarify in </w:t>
      </w:r>
      <w:proofErr w:type="gramStart"/>
      <w:r>
        <w:t xml:space="preserve">the </w:t>
      </w:r>
      <w:r w:rsidRPr="00754D75">
        <w:t xml:space="preserve"> field</w:t>
      </w:r>
      <w:proofErr w:type="gramEnd"/>
      <w:r w:rsidRPr="00754D75">
        <w:t xml:space="preserve"> description of nzp-CSI-RS-ResourceSetList that when groupBasedBeamReporting-v1710 is not configured, nzp-CSI-RS-ResourceSetList contains 1 resource set only when if resourceType is set to 'periodic' or 'semipersistent'.</w:t>
      </w:r>
      <w:bookmarkEnd w:id="11"/>
    </w:p>
    <w:p w14:paraId="0405C786" w14:textId="77777777" w:rsidR="00754D75" w:rsidRDefault="00754D75" w:rsidP="00754D75">
      <w:pPr>
        <w:pStyle w:val="BodyText"/>
      </w:pPr>
    </w:p>
    <w:p w14:paraId="70E48CA7" w14:textId="77777777" w:rsidR="00364642" w:rsidRDefault="00364642" w:rsidP="00986399">
      <w:pPr>
        <w:pStyle w:val="BodyText"/>
      </w:pPr>
    </w:p>
    <w:p w14:paraId="29587F7A" w14:textId="77777777" w:rsidR="00986399" w:rsidRDefault="00986399" w:rsidP="00986399">
      <w:pPr>
        <w:pStyle w:val="BodyText"/>
      </w:pPr>
    </w:p>
    <w:p w14:paraId="431F2551" w14:textId="77E0309F" w:rsidR="00986399" w:rsidRDefault="00986399" w:rsidP="00986399">
      <w:pPr>
        <w:pStyle w:val="BodyText"/>
      </w:pPr>
      <w:r>
        <w:t>In Release-16 and earlier th</w:t>
      </w:r>
      <w:r w:rsidR="00822901">
        <w:t xml:space="preserve">e </w:t>
      </w:r>
      <w:r w:rsidR="00822901" w:rsidRPr="00754D75">
        <w:rPr>
          <w:highlight w:val="cyan"/>
        </w:rPr>
        <w:t>csi-SSB-ResourceSetList</w:t>
      </w:r>
      <w:r w:rsidR="00822901" w:rsidRPr="00B55E3E">
        <w:t xml:space="preserve"> </w:t>
      </w:r>
      <w:r>
        <w:t>could contain only</w:t>
      </w:r>
      <w:r w:rsidR="00822901">
        <w:t xml:space="preserve"> one SSB. In Release 17 this is extended </w:t>
      </w:r>
      <w:r w:rsidR="00144BEE">
        <w:t>by</w:t>
      </w:r>
      <w:r w:rsidR="00377C2F">
        <w:t xml:space="preserve"> </w:t>
      </w:r>
      <w:r w:rsidR="00377C2F" w:rsidRPr="00754D75">
        <w:rPr>
          <w:highlight w:val="cyan"/>
        </w:rPr>
        <w:t>csi-SSB-ResourceSetListExt.</w:t>
      </w:r>
      <w:r w:rsidR="00377C2F">
        <w:t xml:space="preserve"> </w:t>
      </w:r>
      <w:r w:rsidR="00262F22">
        <w:t>The extension can only be used</w:t>
      </w:r>
      <w:r w:rsidR="0072501A">
        <w:t xml:space="preserve"> when </w:t>
      </w:r>
      <w:r w:rsidR="0072501A" w:rsidRPr="00241CAB">
        <w:t>groupBasedBeamReporting-v1710</w:t>
      </w:r>
      <w:r w:rsidR="0072501A">
        <w:t xml:space="preserve"> is configured. Further</w:t>
      </w:r>
      <w:r w:rsidR="000D3F3E">
        <w:t xml:space="preserve">, the </w:t>
      </w:r>
      <w:r w:rsidR="000D3F3E" w:rsidRPr="00377C2F">
        <w:t>csi-SSB-ResourceSetListExt</w:t>
      </w:r>
      <w:r w:rsidR="000D3F3E">
        <w:t xml:space="preserve"> can only be configured with </w:t>
      </w:r>
      <w:r w:rsidR="000D3F3E" w:rsidRPr="00B55E3E">
        <w:t>csi-SSB-ResourceSetList</w:t>
      </w:r>
      <w:r w:rsidR="001E1CD3">
        <w:t>.</w:t>
      </w:r>
      <w:r w:rsidR="00754D75">
        <w:t xml:space="preserve"> </w:t>
      </w:r>
      <w:r w:rsidR="001E7B42">
        <w:t xml:space="preserve">This clarification is preferred as the original list is within a CHOICE structure and Ext list is on “main level”. </w:t>
      </w:r>
      <w:r w:rsidR="00754D75">
        <w:t xml:space="preserve">Hence, we suggest </w:t>
      </w:r>
      <w:proofErr w:type="gramStart"/>
      <w:r w:rsidR="00754D75">
        <w:t xml:space="preserve">to </w:t>
      </w:r>
      <w:r w:rsidR="001E7B42">
        <w:t>a</w:t>
      </w:r>
      <w:r w:rsidR="00754D75">
        <w:t>dd</w:t>
      </w:r>
      <w:proofErr w:type="gramEnd"/>
      <w:r w:rsidR="00754D75">
        <w:t xml:space="preserve"> these clarifications e.g. as follows:</w:t>
      </w:r>
    </w:p>
    <w:p w14:paraId="2B520B13" w14:textId="057F92CD" w:rsidR="00754D75" w:rsidRDefault="00754D75" w:rsidP="00986399">
      <w:pPr>
        <w:pStyle w:val="BodyText"/>
      </w:pPr>
    </w:p>
    <w:p w14:paraId="58798C35" w14:textId="77777777" w:rsidR="00754D75" w:rsidRPr="00B55E3E" w:rsidRDefault="00754D75" w:rsidP="00754D75">
      <w:pPr>
        <w:pStyle w:val="TAL"/>
        <w:rPr>
          <w:szCs w:val="22"/>
          <w:lang w:eastAsia="sv-SE"/>
        </w:rPr>
      </w:pPr>
      <w:r w:rsidRPr="00754D75">
        <w:rPr>
          <w:b/>
          <w:i/>
          <w:szCs w:val="22"/>
          <w:highlight w:val="cyan"/>
          <w:lang w:eastAsia="sv-SE"/>
        </w:rPr>
        <w:t>csi-SSB-ResourceSetList,</w:t>
      </w:r>
      <w:r w:rsidRPr="00754D75">
        <w:rPr>
          <w:b/>
          <w:bCs/>
          <w:i/>
          <w:iCs/>
          <w:highlight w:val="cyan"/>
        </w:rPr>
        <w:t xml:space="preserve"> csi-SSB-ResourceSetListExt</w:t>
      </w:r>
    </w:p>
    <w:p w14:paraId="5642A39F" w14:textId="2016EFCE" w:rsidR="00754D75" w:rsidRPr="00754D75" w:rsidRDefault="00754D75" w:rsidP="00754D75">
      <w:pPr>
        <w:pStyle w:val="TAL"/>
        <w:rPr>
          <w:color w:val="FF0000"/>
          <w:szCs w:val="22"/>
          <w:lang w:eastAsia="sv-SE"/>
        </w:rPr>
      </w:pPr>
      <w:r w:rsidRPr="00B55E3E">
        <w:rPr>
          <w:szCs w:val="22"/>
          <w:lang w:eastAsia="sv-SE"/>
        </w:rPr>
        <w:t>List of references to SSB resources used for CSI measurement and reporting in a</w:t>
      </w:r>
      <w:r w:rsidRPr="00B55E3E">
        <w:rPr>
          <w:lang w:eastAsia="sv-SE"/>
        </w:rPr>
        <w:t xml:space="preserve"> CSI-RS</w:t>
      </w:r>
      <w:r w:rsidRPr="00B55E3E">
        <w:rPr>
          <w:szCs w:val="22"/>
          <w:lang w:eastAsia="sv-SE"/>
        </w:rPr>
        <w:t xml:space="preserve"> resource set (see TS 38.214 [19], clause 5.2.1.2).</w:t>
      </w:r>
      <w:r>
        <w:rPr>
          <w:szCs w:val="22"/>
          <w:lang w:val="en-US" w:eastAsia="sv-SE"/>
        </w:rPr>
        <w:t xml:space="preserve"> </w:t>
      </w:r>
      <w:r w:rsidRPr="00754D75">
        <w:rPr>
          <w:color w:val="FF0000"/>
          <w:szCs w:val="22"/>
          <w:lang w:val="en-US" w:eastAsia="sv-SE"/>
        </w:rPr>
        <w:t>The</w:t>
      </w:r>
      <w:r w:rsidRPr="00754D75">
        <w:rPr>
          <w:color w:val="FF0000"/>
        </w:rPr>
        <w:t xml:space="preserve"> </w:t>
      </w:r>
      <w:r w:rsidRPr="00754D75">
        <w:rPr>
          <w:color w:val="FF0000"/>
          <w:szCs w:val="22"/>
          <w:lang w:eastAsia="sv-SE"/>
        </w:rPr>
        <w:t>csi-SSB-ResourceSetListExt provides additional references if csi-SSB-ResourceSetList is included</w:t>
      </w:r>
      <w:r w:rsidRPr="00754D75">
        <w:rPr>
          <w:color w:val="FF0000"/>
          <w:szCs w:val="22"/>
          <w:lang w:val="en-US" w:eastAsia="sv-SE"/>
        </w:rPr>
        <w:t xml:space="preserve"> and </w:t>
      </w:r>
      <w:r w:rsidRPr="00754D75">
        <w:rPr>
          <w:color w:val="FF0000"/>
        </w:rPr>
        <w:t>groupBasedBeamReporting-v1710 is configured</w:t>
      </w:r>
      <w:r w:rsidRPr="00754D75">
        <w:rPr>
          <w:color w:val="FF0000"/>
          <w:szCs w:val="22"/>
          <w:lang w:eastAsia="sv-SE"/>
        </w:rPr>
        <w:t>.</w:t>
      </w:r>
    </w:p>
    <w:p w14:paraId="4A04C091" w14:textId="46340F7A" w:rsidR="00754D75" w:rsidRPr="00B55E3E" w:rsidRDefault="00754D75" w:rsidP="00754D75">
      <w:pPr>
        <w:pStyle w:val="TAL"/>
        <w:rPr>
          <w:szCs w:val="22"/>
          <w:lang w:eastAsia="sv-SE"/>
        </w:rPr>
      </w:pPr>
      <w:r w:rsidRPr="00B55E3E">
        <w:t xml:space="preserve"> If </w:t>
      </w:r>
      <w:r w:rsidRPr="00B55E3E">
        <w:rPr>
          <w:i/>
        </w:rPr>
        <w:t>groupBasedBeamReporting-v1710</w:t>
      </w:r>
      <w:r w:rsidRPr="00B55E3E">
        <w:t xml:space="preserve"> is configured in the IE </w:t>
      </w:r>
      <w:r w:rsidRPr="00B55E3E">
        <w:rPr>
          <w:i/>
          <w:iCs/>
        </w:rPr>
        <w:t>CSI-ReportConfig</w:t>
      </w:r>
      <w:r w:rsidRPr="00B55E3E">
        <w:rPr>
          <w:iCs/>
        </w:rPr>
        <w:t xml:space="preserve"> that indicates this </w:t>
      </w:r>
      <w:r w:rsidRPr="00B55E3E">
        <w:rPr>
          <w:i/>
          <w:iCs/>
        </w:rPr>
        <w:t>CSI-ResourceConfig</w:t>
      </w:r>
      <w:r w:rsidRPr="00B55E3E">
        <w:rPr>
          <w:iCs/>
        </w:rPr>
        <w:t xml:space="preserve"> as </w:t>
      </w:r>
      <w:r w:rsidRPr="00B55E3E">
        <w:rPr>
          <w:i/>
          <w:szCs w:val="22"/>
          <w:lang w:eastAsia="sv-SE"/>
        </w:rPr>
        <w:t>resourceForChannelMeasurement</w:t>
      </w:r>
      <w:r w:rsidRPr="00B55E3E">
        <w:rPr>
          <w:szCs w:val="22"/>
          <w:lang w:eastAsia="sv-SE"/>
        </w:rPr>
        <w:t>,</w:t>
      </w:r>
      <w:r w:rsidRPr="00B55E3E">
        <w:t xml:space="preserve"> the network configures 2 resource sets, which may be two NZP CSI-RS resource sets, two CSI SSB resource sets or one NZP CSI-RS resource set and one CSI-SSB resource set</w:t>
      </w:r>
      <w:r w:rsidRPr="00B55E3E">
        <w:rPr>
          <w:szCs w:val="22"/>
          <w:lang w:eastAsia="sv-SE"/>
        </w:rPr>
        <w:t xml:space="preserve"> (see TS 38.214 [19], clause 5.2.1.2</w:t>
      </w:r>
      <w:r w:rsidRPr="00B55E3E">
        <w:t xml:space="preserve"> and 5.2.1.4.2</w:t>
      </w:r>
      <w:r w:rsidRPr="00B55E3E">
        <w:rPr>
          <w:szCs w:val="22"/>
          <w:lang w:eastAsia="sv-SE"/>
        </w:rPr>
        <w:t xml:space="preserve">). In this case, in TS 38.212 [17] </w:t>
      </w:r>
      <w:r w:rsidRPr="00B55E3E">
        <w:t xml:space="preserve">Table </w:t>
      </w:r>
      <w:r w:rsidRPr="00B55E3E">
        <w:rPr>
          <w:lang w:eastAsia="zh-CN"/>
        </w:rPr>
        <w:t>6.3.1.1.2-8B:</w:t>
      </w:r>
    </w:p>
    <w:p w14:paraId="335C696C" w14:textId="77777777" w:rsidR="00754D75" w:rsidRPr="00B55E3E" w:rsidRDefault="00754D75" w:rsidP="00754D75">
      <w:pPr>
        <w:pStyle w:val="TAL"/>
        <w:rPr>
          <w:lang w:eastAsia="zh-CN"/>
        </w:rPr>
      </w:pPr>
      <w:r w:rsidRPr="00B55E3E">
        <w:rPr>
          <w:szCs w:val="22"/>
          <w:lang w:eastAsia="sv-SE"/>
        </w:rPr>
        <w:t>- if the list has one CSI-SSB resource set, this resource set is indicated by a resource set indicator set to 1,</w:t>
      </w:r>
      <w:r w:rsidRPr="00B55E3E">
        <w:t xml:space="preserve"> </w:t>
      </w:r>
      <w:r w:rsidRPr="00B55E3E">
        <w:rPr>
          <w:szCs w:val="22"/>
          <w:lang w:eastAsia="sv-SE"/>
        </w:rPr>
        <w:t xml:space="preserve">while the resource set indicator of the </w:t>
      </w:r>
      <w:r w:rsidRPr="00B55E3E">
        <w:rPr>
          <w:i/>
          <w:iCs/>
          <w:szCs w:val="22"/>
          <w:lang w:eastAsia="sv-SE"/>
        </w:rPr>
        <w:t>NZP CSI-RS resource</w:t>
      </w:r>
      <w:r w:rsidRPr="00B55E3E">
        <w:rPr>
          <w:szCs w:val="22"/>
          <w:lang w:eastAsia="sv-SE"/>
        </w:rPr>
        <w:t xml:space="preserve"> set is 0;</w:t>
      </w:r>
    </w:p>
    <w:p w14:paraId="0A2F6D1C" w14:textId="7B45198A" w:rsidR="00754D75" w:rsidRDefault="00754D75" w:rsidP="00754D75">
      <w:pPr>
        <w:pStyle w:val="BodyText"/>
      </w:pPr>
      <w:r w:rsidRPr="00B55E3E">
        <w:rPr>
          <w:szCs w:val="22"/>
          <w:lang w:eastAsia="sv-SE"/>
        </w:rPr>
        <w:t>- if the list has two CSI-SSB resource sets, the first resource set is indicated by a resource set indicator set to 0 and the second resource set by a resource set indicator set to 1.</w:t>
      </w:r>
    </w:p>
    <w:p w14:paraId="609B43F1" w14:textId="77777777" w:rsidR="004075E5" w:rsidRDefault="004075E5" w:rsidP="004075E5">
      <w:pPr>
        <w:pStyle w:val="BodyText"/>
      </w:pPr>
    </w:p>
    <w:p w14:paraId="3F8A5F79" w14:textId="2E78665D" w:rsidR="004075E5" w:rsidRPr="00A04F49" w:rsidRDefault="001E1CD3" w:rsidP="004075E5">
      <w:pPr>
        <w:pStyle w:val="Proposal"/>
      </w:pPr>
      <w:bookmarkStart w:id="12" w:name="_Toc118441376"/>
      <w:r>
        <w:t xml:space="preserve">RAN2 to </w:t>
      </w:r>
      <w:r w:rsidR="00754D75">
        <w:t xml:space="preserve">clarify the field description of </w:t>
      </w:r>
      <w:r w:rsidR="00754D75" w:rsidRPr="00754D75">
        <w:t>csi-SSB-ResourceSetList, csi-SSB-ResourceSetListExt</w:t>
      </w:r>
      <w:r w:rsidR="001E7B42">
        <w:t xml:space="preserve"> that</w:t>
      </w:r>
      <w:r w:rsidR="001E7B42" w:rsidRPr="001E7B42">
        <w:t xml:space="preserve"> csi-SSB-ResourceSetListExt </w:t>
      </w:r>
      <w:r w:rsidR="001E7B42">
        <w:t>can be configured only when</w:t>
      </w:r>
      <w:r w:rsidR="001E7B42" w:rsidRPr="001E7B42">
        <w:t xml:space="preserve"> if csi-SSB-ResourceSetList is included and groupBasedBeamReporting-v1710 is configured.</w:t>
      </w:r>
      <w:bookmarkEnd w:id="12"/>
    </w:p>
    <w:p w14:paraId="3A7D8684" w14:textId="77777777" w:rsidR="004075E5" w:rsidRDefault="004075E5" w:rsidP="004075E5">
      <w:pPr>
        <w:pStyle w:val="BodyText"/>
      </w:pPr>
    </w:p>
    <w:p w14:paraId="7C9E3C75" w14:textId="77777777" w:rsidR="004075E5" w:rsidRDefault="004075E5" w:rsidP="004075E5">
      <w:pPr>
        <w:pStyle w:val="BodyText"/>
      </w:pPr>
    </w:p>
    <w:p w14:paraId="15B7E46D" w14:textId="77777777" w:rsidR="001E7B42" w:rsidRPr="00CE0424" w:rsidRDefault="001E7B42" w:rsidP="001E7B42"/>
    <w:p w14:paraId="4AC2F174" w14:textId="21D4DF0E" w:rsidR="001E7B42" w:rsidRPr="00CE0424" w:rsidRDefault="001E7B42" w:rsidP="001E7B42">
      <w:pPr>
        <w:pStyle w:val="Heading1"/>
      </w:pPr>
      <w:r>
        <w:t>3</w:t>
      </w:r>
      <w:r>
        <w:tab/>
      </w:r>
      <w:r w:rsidRPr="001E7B42">
        <w:t>reportQuantity in IE CSI-ReportConfig</w:t>
      </w:r>
    </w:p>
    <w:p w14:paraId="30ADAA26" w14:textId="77777777" w:rsidR="001E7B42" w:rsidRDefault="001E7B42" w:rsidP="00252D33">
      <w:pPr>
        <w:pStyle w:val="BodyText"/>
      </w:pPr>
    </w:p>
    <w:p w14:paraId="501BABC1" w14:textId="0F224494" w:rsidR="00252D33" w:rsidRDefault="00252D33" w:rsidP="00252D33">
      <w:pPr>
        <w:pStyle w:val="BodyText"/>
      </w:pPr>
      <w:r>
        <w:t>In Release-</w:t>
      </w:r>
      <w:r w:rsidR="008A3853">
        <w:t xml:space="preserve">17 </w:t>
      </w:r>
      <w:r w:rsidR="00E304EE">
        <w:t>an extention for reportQuantity was specified in IE CSI-ReportConfig</w:t>
      </w:r>
      <w:r w:rsidR="00AC5D1F">
        <w:t>. However, the field description has not been updated for Release 17 extenion</w:t>
      </w:r>
    </w:p>
    <w:p w14:paraId="13133FA0" w14:textId="77777777" w:rsidR="008A3853" w:rsidRPr="00B55E3E" w:rsidRDefault="008A3853" w:rsidP="008A3853">
      <w:pPr>
        <w:pStyle w:val="PL"/>
      </w:pPr>
      <w:r w:rsidRPr="00B55E3E">
        <w:t xml:space="preserve">    reportQuantity-r17                  </w:t>
      </w:r>
      <w:r w:rsidRPr="00B55E3E">
        <w:rPr>
          <w:color w:val="993366"/>
        </w:rPr>
        <w:t>CHOICE</w:t>
      </w:r>
      <w:r w:rsidRPr="00B55E3E">
        <w:t xml:space="preserve"> {</w:t>
      </w:r>
    </w:p>
    <w:p w14:paraId="647CA7CA" w14:textId="77777777" w:rsidR="008A3853" w:rsidRPr="00B55E3E" w:rsidRDefault="008A3853" w:rsidP="008A3853">
      <w:pPr>
        <w:pStyle w:val="PL"/>
      </w:pPr>
      <w:r w:rsidRPr="00B55E3E">
        <w:t xml:space="preserve">        cri-RSRP-Index-r17                  </w:t>
      </w:r>
      <w:r w:rsidRPr="00B55E3E">
        <w:rPr>
          <w:color w:val="993366"/>
        </w:rPr>
        <w:t>NULL</w:t>
      </w:r>
      <w:r w:rsidRPr="00B55E3E">
        <w:t>,</w:t>
      </w:r>
    </w:p>
    <w:p w14:paraId="1D3DDD98" w14:textId="77777777" w:rsidR="008A3853" w:rsidRPr="00B55E3E" w:rsidRDefault="008A3853" w:rsidP="008A3853">
      <w:pPr>
        <w:pStyle w:val="PL"/>
      </w:pPr>
      <w:r w:rsidRPr="00B55E3E">
        <w:t xml:space="preserve">        ssb-Index-RSRP-Index-r17            </w:t>
      </w:r>
      <w:r w:rsidRPr="00B55E3E">
        <w:rPr>
          <w:color w:val="993366"/>
        </w:rPr>
        <w:t>NULL</w:t>
      </w:r>
      <w:r w:rsidRPr="00B55E3E">
        <w:t>,</w:t>
      </w:r>
    </w:p>
    <w:p w14:paraId="696ACCE9" w14:textId="77777777" w:rsidR="008A3853" w:rsidRPr="00B55E3E" w:rsidRDefault="008A3853" w:rsidP="008A3853">
      <w:pPr>
        <w:pStyle w:val="PL"/>
      </w:pPr>
      <w:r w:rsidRPr="00B55E3E">
        <w:t xml:space="preserve">        cri-SINR-Index-r17                  </w:t>
      </w:r>
      <w:r w:rsidRPr="00B55E3E">
        <w:rPr>
          <w:color w:val="993366"/>
        </w:rPr>
        <w:t>NULL</w:t>
      </w:r>
      <w:r w:rsidRPr="00B55E3E">
        <w:t>,</w:t>
      </w:r>
    </w:p>
    <w:p w14:paraId="4143E56E" w14:textId="77777777" w:rsidR="008A3853" w:rsidRPr="00B55E3E" w:rsidRDefault="008A3853" w:rsidP="008A3853">
      <w:pPr>
        <w:pStyle w:val="PL"/>
      </w:pPr>
      <w:r w:rsidRPr="00B55E3E">
        <w:t xml:space="preserve">        ssb-Index-SINR-Index-r17            </w:t>
      </w:r>
      <w:r w:rsidRPr="00B55E3E">
        <w:rPr>
          <w:color w:val="993366"/>
        </w:rPr>
        <w:t>NULL</w:t>
      </w:r>
    </w:p>
    <w:p w14:paraId="172F77CA" w14:textId="64C57E2E" w:rsidR="008A3853" w:rsidRDefault="008A3853" w:rsidP="008A3853">
      <w:pPr>
        <w:pStyle w:val="BodyText"/>
      </w:pPr>
      <w:r w:rsidRPr="00B55E3E">
        <w:lastRenderedPageBreak/>
        <w:t xml:space="preserve">    }                                                                                                           </w:t>
      </w:r>
    </w:p>
    <w:p w14:paraId="3029B337" w14:textId="77777777" w:rsidR="00C15B46" w:rsidRPr="00B55E3E" w:rsidRDefault="00C15B46" w:rsidP="00C15B46">
      <w:pPr>
        <w:pStyle w:val="TAL"/>
        <w:jc w:val="both"/>
        <w:rPr>
          <w:szCs w:val="22"/>
          <w:lang w:eastAsia="sv-SE"/>
        </w:rPr>
      </w:pPr>
      <w:r w:rsidRPr="00B55E3E">
        <w:rPr>
          <w:b/>
          <w:i/>
          <w:szCs w:val="22"/>
          <w:lang w:eastAsia="sv-SE"/>
        </w:rPr>
        <w:t>reportQuantity</w:t>
      </w:r>
    </w:p>
    <w:p w14:paraId="0DC08F12" w14:textId="31219CBE" w:rsidR="00C15B46" w:rsidRDefault="00C15B46" w:rsidP="00C15B46">
      <w:pPr>
        <w:pStyle w:val="BodyText"/>
      </w:pPr>
      <w:r w:rsidRPr="00B55E3E">
        <w:rPr>
          <w:szCs w:val="22"/>
          <w:lang w:eastAsia="sv-SE"/>
        </w:rPr>
        <w:t xml:space="preserve">The CSI related quantities to report. see TS 38.214 [19], clause 5.2.1. If the field </w:t>
      </w:r>
      <w:r w:rsidRPr="00B55E3E">
        <w:rPr>
          <w:i/>
          <w:szCs w:val="22"/>
          <w:lang w:eastAsia="sv-SE"/>
        </w:rPr>
        <w:t>reportQuantity-r16</w:t>
      </w:r>
      <w:r w:rsidRPr="00B55E3E">
        <w:rPr>
          <w:szCs w:val="22"/>
          <w:lang w:eastAsia="sv-SE"/>
        </w:rPr>
        <w:t xml:space="preserve"> is present, UE shall ignore </w:t>
      </w:r>
      <w:r w:rsidRPr="00B55E3E">
        <w:rPr>
          <w:i/>
          <w:szCs w:val="22"/>
          <w:lang w:eastAsia="sv-SE"/>
        </w:rPr>
        <w:t xml:space="preserve">reportQuantity </w:t>
      </w:r>
      <w:r w:rsidRPr="00B55E3E">
        <w:rPr>
          <w:szCs w:val="22"/>
          <w:lang w:eastAsia="sv-SE"/>
        </w:rPr>
        <w:t>(without suffix).</w:t>
      </w:r>
    </w:p>
    <w:p w14:paraId="5098EC38" w14:textId="20985A9F" w:rsidR="00252D33" w:rsidRDefault="00252D33" w:rsidP="00252D33">
      <w:pPr>
        <w:pStyle w:val="BodyText"/>
      </w:pPr>
    </w:p>
    <w:p w14:paraId="15AB09C5" w14:textId="77777777" w:rsidR="00252D33" w:rsidRDefault="00252D33" w:rsidP="00252D33">
      <w:pPr>
        <w:pStyle w:val="BodyText"/>
      </w:pPr>
    </w:p>
    <w:p w14:paraId="5DA293D8" w14:textId="3FAC8D60" w:rsidR="00252D33" w:rsidRPr="00A04F49" w:rsidRDefault="00252D33" w:rsidP="00252D33">
      <w:pPr>
        <w:pStyle w:val="Proposal"/>
      </w:pPr>
      <w:bookmarkStart w:id="13" w:name="_Toc118441377"/>
      <w:r>
        <w:t xml:space="preserve">RAN2 to </w:t>
      </w:r>
      <w:r w:rsidR="00AC5D1F">
        <w:t>add in field description of reportQuantity</w:t>
      </w:r>
      <w:r w:rsidR="00E33359">
        <w:t xml:space="preserve"> in IE</w:t>
      </w:r>
      <w:r w:rsidR="003C57DF">
        <w:t xml:space="preserve"> CSI-ReportConfig</w:t>
      </w:r>
      <w:r w:rsidR="00E33359">
        <w:t xml:space="preserve"> that </w:t>
      </w:r>
      <w:r w:rsidR="00E33359" w:rsidRPr="00B55E3E">
        <w:rPr>
          <w:szCs w:val="22"/>
          <w:lang w:eastAsia="sv-SE"/>
        </w:rPr>
        <w:t xml:space="preserve">If the field </w:t>
      </w:r>
      <w:r w:rsidR="00E33359" w:rsidRPr="00B55E3E">
        <w:rPr>
          <w:i/>
          <w:szCs w:val="22"/>
          <w:lang w:eastAsia="sv-SE"/>
        </w:rPr>
        <w:t>reportQuantity-r1</w:t>
      </w:r>
      <w:r w:rsidR="00E33359">
        <w:rPr>
          <w:i/>
          <w:szCs w:val="22"/>
          <w:lang w:eastAsia="sv-SE"/>
        </w:rPr>
        <w:t>7</w:t>
      </w:r>
      <w:r w:rsidR="00E33359" w:rsidRPr="00B55E3E">
        <w:rPr>
          <w:szCs w:val="22"/>
          <w:lang w:eastAsia="sv-SE"/>
        </w:rPr>
        <w:t xml:space="preserve"> is present, UE shall ignore </w:t>
      </w:r>
      <w:r w:rsidR="00643523" w:rsidRPr="00B55E3E">
        <w:rPr>
          <w:i/>
          <w:szCs w:val="22"/>
          <w:lang w:eastAsia="sv-SE"/>
        </w:rPr>
        <w:t>reportQuantity</w:t>
      </w:r>
      <w:r w:rsidR="003C57DF">
        <w:rPr>
          <w:i/>
          <w:szCs w:val="22"/>
          <w:lang w:eastAsia="sv-SE"/>
        </w:rPr>
        <w:t xml:space="preserve">-r16 </w:t>
      </w:r>
      <w:r w:rsidR="003C57DF" w:rsidRPr="003C57DF">
        <w:rPr>
          <w:iCs/>
          <w:szCs w:val="22"/>
          <w:lang w:eastAsia="sv-SE"/>
        </w:rPr>
        <w:t>and</w:t>
      </w:r>
      <w:r w:rsidR="00643523" w:rsidRPr="00B55E3E">
        <w:rPr>
          <w:i/>
          <w:szCs w:val="22"/>
          <w:lang w:eastAsia="sv-SE"/>
        </w:rPr>
        <w:t xml:space="preserve"> </w:t>
      </w:r>
      <w:r w:rsidR="00E33359" w:rsidRPr="00B55E3E">
        <w:rPr>
          <w:i/>
          <w:szCs w:val="22"/>
          <w:lang w:eastAsia="sv-SE"/>
        </w:rPr>
        <w:t xml:space="preserve">reportQuantity </w:t>
      </w:r>
      <w:r w:rsidR="00E33359" w:rsidRPr="00B55E3E">
        <w:rPr>
          <w:szCs w:val="22"/>
          <w:lang w:eastAsia="sv-SE"/>
        </w:rPr>
        <w:t>(without suffix).</w:t>
      </w:r>
      <w:bookmarkEnd w:id="13"/>
    </w:p>
    <w:p w14:paraId="410EB809" w14:textId="77777777" w:rsidR="00252D33" w:rsidRDefault="00252D33" w:rsidP="00252D33">
      <w:pPr>
        <w:pStyle w:val="BodyText"/>
      </w:pPr>
    </w:p>
    <w:p w14:paraId="6A5A24CB" w14:textId="5A3B7050" w:rsidR="00A74B28" w:rsidRPr="00B55513" w:rsidRDefault="00A74B28" w:rsidP="00B55513">
      <w:pPr>
        <w:sectPr w:rsidR="00A74B28" w:rsidRPr="00B55513" w:rsidSect="00C473A5">
          <w:headerReference w:type="even" r:id="rId12"/>
          <w:footerReference w:type="default" r:id="rId13"/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</w:p>
    <w:p w14:paraId="1F428160" w14:textId="77777777" w:rsidR="00C01F33" w:rsidRPr="00CE0424" w:rsidRDefault="00C01F33" w:rsidP="00CE0424">
      <w:pPr>
        <w:pStyle w:val="Heading1"/>
      </w:pPr>
      <w:r w:rsidRPr="00CE0424">
        <w:lastRenderedPageBreak/>
        <w:t>Conclusion</w:t>
      </w:r>
    </w:p>
    <w:p w14:paraId="5569FC7E" w14:textId="77777777" w:rsidR="006E1C82" w:rsidRDefault="006E1C82" w:rsidP="008E065E">
      <w:pPr>
        <w:pStyle w:val="BodyText"/>
        <w:rPr>
          <w:b/>
          <w:bCs/>
        </w:rPr>
      </w:pPr>
    </w:p>
    <w:p w14:paraId="5E084596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18EF8B73" w14:textId="4A381FF4" w:rsidR="00873663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FI" w:eastAsia="en-FI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18441374" w:history="1">
        <w:r w:rsidR="00873663" w:rsidRPr="00AA7DE6">
          <w:rPr>
            <w:rStyle w:val="Hyperlink"/>
            <w:noProof/>
          </w:rPr>
          <w:t>Proposal 1</w:t>
        </w:r>
        <w:r w:rsidR="00873663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FI" w:eastAsia="en-FI"/>
          </w:rPr>
          <w:tab/>
        </w:r>
        <w:r w:rsidR="00873663" w:rsidRPr="00AA7DE6">
          <w:rPr>
            <w:rStyle w:val="Hyperlink"/>
            <w:noProof/>
          </w:rPr>
          <w:t>RAN2 to add restriction in field description of pathlossReferenceRSToAddModList that only 4 different RS can be configured for a UE.</w:t>
        </w:r>
      </w:hyperlink>
    </w:p>
    <w:p w14:paraId="38C5773F" w14:textId="28015683" w:rsidR="00873663" w:rsidRDefault="0087366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FI" w:eastAsia="en-FI"/>
        </w:rPr>
      </w:pPr>
      <w:hyperlink w:anchor="_Toc118441375" w:history="1">
        <w:r w:rsidRPr="00AA7DE6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FI" w:eastAsia="en-FI"/>
          </w:rPr>
          <w:tab/>
        </w:r>
        <w:r w:rsidRPr="00AA7DE6">
          <w:rPr>
            <w:rStyle w:val="Hyperlink"/>
            <w:noProof/>
          </w:rPr>
          <w:t>RAN2 to clarify in the  field description of nzp-CSI-RS-ResourceSetList that when groupBasedBeamReporting-v1710 is not configured, nzp-CSI-RS-ResourceSetList contains 1 resource set only when if resourceType is set to 'periodic' or 'semipersistent'.</w:t>
        </w:r>
      </w:hyperlink>
    </w:p>
    <w:p w14:paraId="0A7C75C5" w14:textId="558E9B76" w:rsidR="00873663" w:rsidRDefault="0087366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FI" w:eastAsia="en-FI"/>
        </w:rPr>
      </w:pPr>
      <w:hyperlink w:anchor="_Toc118441376" w:history="1">
        <w:r w:rsidRPr="00AA7DE6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FI" w:eastAsia="en-FI"/>
          </w:rPr>
          <w:tab/>
        </w:r>
        <w:r w:rsidRPr="00AA7DE6">
          <w:rPr>
            <w:rStyle w:val="Hyperlink"/>
            <w:noProof/>
          </w:rPr>
          <w:t>RAN2 to clarify the field description of csi-SSB-ResourceSetList, csi-SSB-ResourceSetListExt that csi-SSB-ResourceSetListExt can be configured only when if csi-SSB-ResourceSetList is included and groupBasedBeamReporting-v1710 is configured.</w:t>
        </w:r>
      </w:hyperlink>
    </w:p>
    <w:p w14:paraId="63BEBDC9" w14:textId="1B5CA3D2" w:rsidR="00873663" w:rsidRDefault="0087366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FI" w:eastAsia="en-FI"/>
        </w:rPr>
      </w:pPr>
      <w:hyperlink w:anchor="_Toc118441377" w:history="1">
        <w:r w:rsidRPr="00AA7DE6">
          <w:rPr>
            <w:rStyle w:val="Hyperlink"/>
            <w:noProof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FI" w:eastAsia="en-FI"/>
          </w:rPr>
          <w:tab/>
        </w:r>
        <w:r w:rsidRPr="00AA7DE6">
          <w:rPr>
            <w:rStyle w:val="Hyperlink"/>
            <w:noProof/>
          </w:rPr>
          <w:t xml:space="preserve">RAN2 to add in field description of reportQuantity in IE CSI-ReportConfig that </w:t>
        </w:r>
        <w:r w:rsidRPr="00AA7DE6">
          <w:rPr>
            <w:rStyle w:val="Hyperlink"/>
            <w:noProof/>
            <w:lang w:eastAsia="sv-SE"/>
          </w:rPr>
          <w:t xml:space="preserve">If the field </w:t>
        </w:r>
        <w:r w:rsidRPr="00AA7DE6">
          <w:rPr>
            <w:rStyle w:val="Hyperlink"/>
            <w:i/>
            <w:noProof/>
            <w:lang w:eastAsia="sv-SE"/>
          </w:rPr>
          <w:t>reportQuantity-r17</w:t>
        </w:r>
        <w:r w:rsidRPr="00AA7DE6">
          <w:rPr>
            <w:rStyle w:val="Hyperlink"/>
            <w:noProof/>
            <w:lang w:eastAsia="sv-SE"/>
          </w:rPr>
          <w:t xml:space="preserve"> is present, UE shall ignore </w:t>
        </w:r>
        <w:r w:rsidRPr="00AA7DE6">
          <w:rPr>
            <w:rStyle w:val="Hyperlink"/>
            <w:i/>
            <w:noProof/>
            <w:lang w:eastAsia="sv-SE"/>
          </w:rPr>
          <w:t xml:space="preserve">reportQuantity-r16 </w:t>
        </w:r>
        <w:r w:rsidRPr="00AA7DE6">
          <w:rPr>
            <w:rStyle w:val="Hyperlink"/>
            <w:iCs/>
            <w:noProof/>
            <w:lang w:eastAsia="sv-SE"/>
          </w:rPr>
          <w:t>and</w:t>
        </w:r>
        <w:r w:rsidRPr="00AA7DE6">
          <w:rPr>
            <w:rStyle w:val="Hyperlink"/>
            <w:i/>
            <w:noProof/>
            <w:lang w:eastAsia="sv-SE"/>
          </w:rPr>
          <w:t xml:space="preserve"> reportQuantity </w:t>
        </w:r>
        <w:r w:rsidRPr="00AA7DE6">
          <w:rPr>
            <w:rStyle w:val="Hyperlink"/>
            <w:noProof/>
            <w:lang w:eastAsia="sv-SE"/>
          </w:rPr>
          <w:t>(without suffix).</w:t>
        </w:r>
      </w:hyperlink>
    </w:p>
    <w:p w14:paraId="431752A9" w14:textId="2783C334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70CAF2D0" w14:textId="77777777" w:rsidR="008E065E" w:rsidRPr="00CE0424" w:rsidRDefault="008E065E" w:rsidP="008E065E">
      <w:pPr>
        <w:rPr>
          <w:b/>
          <w:bCs/>
        </w:rPr>
      </w:pPr>
    </w:p>
    <w:p w14:paraId="34D1FD90" w14:textId="77777777" w:rsidR="008E065E" w:rsidRPr="00CE0424" w:rsidRDefault="008E065E" w:rsidP="008E065E">
      <w:pPr>
        <w:rPr>
          <w:b/>
          <w:bCs/>
        </w:rPr>
      </w:pPr>
    </w:p>
    <w:p w14:paraId="76F95BA5" w14:textId="77777777" w:rsidR="00AB0BC8" w:rsidRPr="00CE0424" w:rsidRDefault="00AB0BC8" w:rsidP="00A04F49">
      <w:pPr>
        <w:rPr>
          <w:b/>
          <w:bCs/>
        </w:rPr>
      </w:pPr>
    </w:p>
    <w:p w14:paraId="573DBD14" w14:textId="77777777" w:rsidR="00311702" w:rsidRPr="00CE0424" w:rsidRDefault="00311702" w:rsidP="00AB0BC8"/>
    <w:p w14:paraId="768B9715" w14:textId="77777777" w:rsidR="00C01F33" w:rsidRPr="00CE0424" w:rsidRDefault="00C01F33" w:rsidP="006E062C"/>
    <w:sectPr w:rsidR="00C01F33" w:rsidRPr="00CE0424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AB1797" w14:textId="77777777" w:rsidR="00192333" w:rsidRDefault="00192333">
      <w:r>
        <w:separator/>
      </w:r>
    </w:p>
  </w:endnote>
  <w:endnote w:type="continuationSeparator" w:id="0">
    <w:p w14:paraId="2FF37ED6" w14:textId="77777777" w:rsidR="00192333" w:rsidRDefault="00192333">
      <w:r>
        <w:continuationSeparator/>
      </w:r>
    </w:p>
  </w:endnote>
  <w:endnote w:type="continuationNotice" w:id="1">
    <w:p w14:paraId="10038464" w14:textId="77777777" w:rsidR="00192333" w:rsidRDefault="0019233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ar(--fontFamilyBase)">
    <w:altName w:val="Cambria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39CF0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1E1A1F" w14:textId="77777777" w:rsidR="00192333" w:rsidRDefault="00192333">
      <w:r>
        <w:separator/>
      </w:r>
    </w:p>
  </w:footnote>
  <w:footnote w:type="continuationSeparator" w:id="0">
    <w:p w14:paraId="263D9C1E" w14:textId="77777777" w:rsidR="00192333" w:rsidRDefault="00192333">
      <w:r>
        <w:continuationSeparator/>
      </w:r>
    </w:p>
  </w:footnote>
  <w:footnote w:type="continuationNotice" w:id="1">
    <w:p w14:paraId="6734994F" w14:textId="77777777" w:rsidR="00192333" w:rsidRDefault="0019233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2E5ED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7BE40CA"/>
    <w:multiLevelType w:val="hybridMultilevel"/>
    <w:tmpl w:val="AE9C0C56"/>
    <w:lvl w:ilvl="0" w:tplc="9BD4C0F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cs="Times" w:hint="default"/>
      </w:rPr>
    </w:lvl>
    <w:lvl w:ilvl="1" w:tplc="11B825A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cs="Times" w:hint="default"/>
      </w:rPr>
    </w:lvl>
    <w:lvl w:ilvl="2" w:tplc="6F2A32C6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cs="Times" w:hint="default"/>
      </w:rPr>
    </w:lvl>
    <w:lvl w:ilvl="3" w:tplc="4F56280C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cs="Times" w:hint="default"/>
      </w:rPr>
    </w:lvl>
    <w:lvl w:ilvl="4" w:tplc="AEEAF4C2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cs="Times" w:hint="default"/>
      </w:rPr>
    </w:lvl>
    <w:lvl w:ilvl="5" w:tplc="63A638D4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cs="Times" w:hint="default"/>
      </w:rPr>
    </w:lvl>
    <w:lvl w:ilvl="6" w:tplc="826629B6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cs="Times" w:hint="default"/>
      </w:rPr>
    </w:lvl>
    <w:lvl w:ilvl="7" w:tplc="AC90A690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cs="Times" w:hint="default"/>
      </w:rPr>
    </w:lvl>
    <w:lvl w:ilvl="8" w:tplc="7E24ADE6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cs="Time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0FD57F94"/>
    <w:multiLevelType w:val="multilevel"/>
    <w:tmpl w:val="6888C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C226D91"/>
    <w:multiLevelType w:val="hybridMultilevel"/>
    <w:tmpl w:val="7A2C85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EB4205F"/>
    <w:multiLevelType w:val="hybridMultilevel"/>
    <w:tmpl w:val="0D106350"/>
    <w:lvl w:ilvl="0" w:tplc="C8BECC3E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D702B0A"/>
    <w:multiLevelType w:val="hybridMultilevel"/>
    <w:tmpl w:val="CDE0A86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9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3"/>
  </w:num>
  <w:num w:numId="2">
    <w:abstractNumId w:val="18"/>
  </w:num>
  <w:num w:numId="3">
    <w:abstractNumId w:val="14"/>
  </w:num>
  <w:num w:numId="4">
    <w:abstractNumId w:val="15"/>
  </w:num>
  <w:num w:numId="5">
    <w:abstractNumId w:val="11"/>
  </w:num>
  <w:num w:numId="6">
    <w:abstractNumId w:val="17"/>
  </w:num>
  <w:num w:numId="7">
    <w:abstractNumId w:val="22"/>
  </w:num>
  <w:num w:numId="8">
    <w:abstractNumId w:val="12"/>
  </w:num>
  <w:num w:numId="9">
    <w:abstractNumId w:val="10"/>
  </w:num>
  <w:num w:numId="10">
    <w:abstractNumId w:val="2"/>
  </w:num>
  <w:num w:numId="11">
    <w:abstractNumId w:val="1"/>
  </w:num>
  <w:num w:numId="12">
    <w:abstractNumId w:val="0"/>
  </w:num>
  <w:num w:numId="13">
    <w:abstractNumId w:val="20"/>
  </w:num>
  <w:num w:numId="14">
    <w:abstractNumId w:val="21"/>
  </w:num>
  <w:num w:numId="15">
    <w:abstractNumId w:val="16"/>
  </w:num>
  <w:num w:numId="16">
    <w:abstractNumId w:val="24"/>
  </w:num>
  <w:num w:numId="17">
    <w:abstractNumId w:val="8"/>
  </w:num>
  <w:num w:numId="18">
    <w:abstractNumId w:val="9"/>
  </w:num>
  <w:num w:numId="19">
    <w:abstractNumId w:val="5"/>
  </w:num>
  <w:num w:numId="20">
    <w:abstractNumId w:val="28"/>
  </w:num>
  <w:num w:numId="21">
    <w:abstractNumId w:val="13"/>
  </w:num>
  <w:num w:numId="22">
    <w:abstractNumId w:val="27"/>
  </w:num>
  <w:num w:numId="23">
    <w:abstractNumId w:val="4"/>
  </w:num>
  <w:num w:numId="24">
    <w:abstractNumId w:val="26"/>
  </w:num>
  <w:num w:numId="25">
    <w:abstractNumId w:val="19"/>
  </w:num>
  <w:num w:numId="26">
    <w:abstractNumId w:val="29"/>
  </w:num>
  <w:num w:numId="27">
    <w:abstractNumId w:val="23"/>
  </w:num>
  <w:num w:numId="28">
    <w:abstractNumId w:val="6"/>
  </w:num>
  <w:num w:numId="29">
    <w:abstractNumId w:val="7"/>
  </w:num>
  <w:num w:numId="30">
    <w:abstractNumId w:val="2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386E"/>
    <w:rsid w:val="000006E1"/>
    <w:rsid w:val="00002A37"/>
    <w:rsid w:val="0000564C"/>
    <w:rsid w:val="00006446"/>
    <w:rsid w:val="00006896"/>
    <w:rsid w:val="00007CDC"/>
    <w:rsid w:val="00011B28"/>
    <w:rsid w:val="00015D15"/>
    <w:rsid w:val="000167C8"/>
    <w:rsid w:val="0002564D"/>
    <w:rsid w:val="00025ECA"/>
    <w:rsid w:val="000325B8"/>
    <w:rsid w:val="00034C15"/>
    <w:rsid w:val="00036BA1"/>
    <w:rsid w:val="00037E4A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1B79"/>
    <w:rsid w:val="000B226E"/>
    <w:rsid w:val="000B2719"/>
    <w:rsid w:val="000B3A8F"/>
    <w:rsid w:val="000B4AB9"/>
    <w:rsid w:val="000B58C3"/>
    <w:rsid w:val="000B61E9"/>
    <w:rsid w:val="000C165A"/>
    <w:rsid w:val="000C2E19"/>
    <w:rsid w:val="000D0D07"/>
    <w:rsid w:val="000D3F3E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691A"/>
    <w:rsid w:val="00137AB5"/>
    <w:rsid w:val="00137F0B"/>
    <w:rsid w:val="00144BEE"/>
    <w:rsid w:val="0014535F"/>
    <w:rsid w:val="00151E23"/>
    <w:rsid w:val="001526E0"/>
    <w:rsid w:val="00153DEA"/>
    <w:rsid w:val="001551B5"/>
    <w:rsid w:val="001659C1"/>
    <w:rsid w:val="00173A8E"/>
    <w:rsid w:val="0017502C"/>
    <w:rsid w:val="0018143F"/>
    <w:rsid w:val="00181FF8"/>
    <w:rsid w:val="00190AC1"/>
    <w:rsid w:val="00192333"/>
    <w:rsid w:val="0019341A"/>
    <w:rsid w:val="00197DF9"/>
    <w:rsid w:val="001A1987"/>
    <w:rsid w:val="001A2564"/>
    <w:rsid w:val="001A35E2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E1CD3"/>
    <w:rsid w:val="001E58E2"/>
    <w:rsid w:val="001E7AED"/>
    <w:rsid w:val="001E7B42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933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1CAB"/>
    <w:rsid w:val="002435B3"/>
    <w:rsid w:val="002458EB"/>
    <w:rsid w:val="002500C8"/>
    <w:rsid w:val="00252D33"/>
    <w:rsid w:val="00257543"/>
    <w:rsid w:val="002617E7"/>
    <w:rsid w:val="00262F22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C6B41"/>
    <w:rsid w:val="002D071A"/>
    <w:rsid w:val="002D2F13"/>
    <w:rsid w:val="002D34B2"/>
    <w:rsid w:val="002D48B0"/>
    <w:rsid w:val="002D5B37"/>
    <w:rsid w:val="002D7637"/>
    <w:rsid w:val="002E17F2"/>
    <w:rsid w:val="002E7CAE"/>
    <w:rsid w:val="002F2771"/>
    <w:rsid w:val="002F37A9"/>
    <w:rsid w:val="00301CE6"/>
    <w:rsid w:val="0030256B"/>
    <w:rsid w:val="003040B1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07C0"/>
    <w:rsid w:val="00330BDD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6231E"/>
    <w:rsid w:val="00364642"/>
    <w:rsid w:val="00370E47"/>
    <w:rsid w:val="00371C6A"/>
    <w:rsid w:val="003742AC"/>
    <w:rsid w:val="00377C2F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57DF"/>
    <w:rsid w:val="003C7806"/>
    <w:rsid w:val="003D109F"/>
    <w:rsid w:val="003D2478"/>
    <w:rsid w:val="003D3C45"/>
    <w:rsid w:val="003D535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5E5"/>
    <w:rsid w:val="00407CD3"/>
    <w:rsid w:val="00410134"/>
    <w:rsid w:val="00410B72"/>
    <w:rsid w:val="00410F18"/>
    <w:rsid w:val="0041263E"/>
    <w:rsid w:val="00413AAC"/>
    <w:rsid w:val="00413E92"/>
    <w:rsid w:val="0041402C"/>
    <w:rsid w:val="004207D3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1CC"/>
    <w:rsid w:val="00457565"/>
    <w:rsid w:val="00457B71"/>
    <w:rsid w:val="00463561"/>
    <w:rsid w:val="004669E2"/>
    <w:rsid w:val="00470C31"/>
    <w:rsid w:val="00471DE0"/>
    <w:rsid w:val="004734D0"/>
    <w:rsid w:val="0047556B"/>
    <w:rsid w:val="00475D43"/>
    <w:rsid w:val="00477768"/>
    <w:rsid w:val="004857D7"/>
    <w:rsid w:val="00492BC5"/>
    <w:rsid w:val="004964F1"/>
    <w:rsid w:val="004A16BC"/>
    <w:rsid w:val="004A2B94"/>
    <w:rsid w:val="004B6F6A"/>
    <w:rsid w:val="004B7C0C"/>
    <w:rsid w:val="004C34F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5D"/>
    <w:rsid w:val="004F4DA3"/>
    <w:rsid w:val="00506557"/>
    <w:rsid w:val="0050677A"/>
    <w:rsid w:val="005108D8"/>
    <w:rsid w:val="005116F9"/>
    <w:rsid w:val="00513294"/>
    <w:rsid w:val="005153A7"/>
    <w:rsid w:val="005219CF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249C"/>
    <w:rsid w:val="005A662D"/>
    <w:rsid w:val="005B1409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09D1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0A54"/>
    <w:rsid w:val="0064151F"/>
    <w:rsid w:val="00641533"/>
    <w:rsid w:val="0064208D"/>
    <w:rsid w:val="00643475"/>
    <w:rsid w:val="00643523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31E"/>
    <w:rsid w:val="00675C72"/>
    <w:rsid w:val="006771F9"/>
    <w:rsid w:val="0067762D"/>
    <w:rsid w:val="006776D7"/>
    <w:rsid w:val="00681003"/>
    <w:rsid w:val="006817C9"/>
    <w:rsid w:val="00683748"/>
    <w:rsid w:val="00683ECE"/>
    <w:rsid w:val="0069399F"/>
    <w:rsid w:val="00695D12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150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44E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01A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4D75"/>
    <w:rsid w:val="007571E1"/>
    <w:rsid w:val="00757A16"/>
    <w:rsid w:val="00757D5B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0A8B"/>
    <w:rsid w:val="00803FAE"/>
    <w:rsid w:val="0080605F"/>
    <w:rsid w:val="00807786"/>
    <w:rsid w:val="00811FCB"/>
    <w:rsid w:val="008158D6"/>
    <w:rsid w:val="00817196"/>
    <w:rsid w:val="00817CE0"/>
    <w:rsid w:val="00822901"/>
    <w:rsid w:val="008235DB"/>
    <w:rsid w:val="00824AB4"/>
    <w:rsid w:val="00825C42"/>
    <w:rsid w:val="00825D25"/>
    <w:rsid w:val="00827D6F"/>
    <w:rsid w:val="0083219A"/>
    <w:rsid w:val="00834EF9"/>
    <w:rsid w:val="008376AC"/>
    <w:rsid w:val="00842765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366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3853"/>
    <w:rsid w:val="008A44B8"/>
    <w:rsid w:val="008A51A8"/>
    <w:rsid w:val="008A54C7"/>
    <w:rsid w:val="008A77D8"/>
    <w:rsid w:val="008B0483"/>
    <w:rsid w:val="008B120C"/>
    <w:rsid w:val="008B1699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E2367"/>
    <w:rsid w:val="008E66A9"/>
    <w:rsid w:val="008F1EAB"/>
    <w:rsid w:val="008F33DC"/>
    <w:rsid w:val="008F477F"/>
    <w:rsid w:val="00902350"/>
    <w:rsid w:val="0090336B"/>
    <w:rsid w:val="009053AA"/>
    <w:rsid w:val="00906939"/>
    <w:rsid w:val="00910B7D"/>
    <w:rsid w:val="00910FA7"/>
    <w:rsid w:val="00911DFB"/>
    <w:rsid w:val="009139D9"/>
    <w:rsid w:val="00914AD8"/>
    <w:rsid w:val="00916079"/>
    <w:rsid w:val="00917CE9"/>
    <w:rsid w:val="00920BF2"/>
    <w:rsid w:val="00922010"/>
    <w:rsid w:val="0092230A"/>
    <w:rsid w:val="00931876"/>
    <w:rsid w:val="00931BD9"/>
    <w:rsid w:val="009335AD"/>
    <w:rsid w:val="009368F3"/>
    <w:rsid w:val="00937B32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2B08"/>
    <w:rsid w:val="009636A6"/>
    <w:rsid w:val="0096430A"/>
    <w:rsid w:val="009645B5"/>
    <w:rsid w:val="0096554B"/>
    <w:rsid w:val="0096584A"/>
    <w:rsid w:val="00971F08"/>
    <w:rsid w:val="0097603D"/>
    <w:rsid w:val="00976949"/>
    <w:rsid w:val="00980477"/>
    <w:rsid w:val="00985253"/>
    <w:rsid w:val="009853B3"/>
    <w:rsid w:val="00986399"/>
    <w:rsid w:val="00990630"/>
    <w:rsid w:val="00991761"/>
    <w:rsid w:val="00994DCA"/>
    <w:rsid w:val="0099513F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3027"/>
    <w:rsid w:val="009C403E"/>
    <w:rsid w:val="009D044E"/>
    <w:rsid w:val="009D4FF0"/>
    <w:rsid w:val="009D570A"/>
    <w:rsid w:val="009D703C"/>
    <w:rsid w:val="009D718F"/>
    <w:rsid w:val="009E068F"/>
    <w:rsid w:val="009E14E0"/>
    <w:rsid w:val="009E35DB"/>
    <w:rsid w:val="009E47A3"/>
    <w:rsid w:val="009E7C25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539F3"/>
    <w:rsid w:val="00A61499"/>
    <w:rsid w:val="00A62A77"/>
    <w:rsid w:val="00A63483"/>
    <w:rsid w:val="00A657D7"/>
    <w:rsid w:val="00A660AC"/>
    <w:rsid w:val="00A67E6C"/>
    <w:rsid w:val="00A71B99"/>
    <w:rsid w:val="00A739D0"/>
    <w:rsid w:val="00A74B28"/>
    <w:rsid w:val="00A761D4"/>
    <w:rsid w:val="00A77EC4"/>
    <w:rsid w:val="00A80E8A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C5D1F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3A8"/>
    <w:rsid w:val="00B157F9"/>
    <w:rsid w:val="00B20256"/>
    <w:rsid w:val="00B20D09"/>
    <w:rsid w:val="00B2763F"/>
    <w:rsid w:val="00B27AAC"/>
    <w:rsid w:val="00B30929"/>
    <w:rsid w:val="00B31C77"/>
    <w:rsid w:val="00B372AA"/>
    <w:rsid w:val="00B40445"/>
    <w:rsid w:val="00B409E0"/>
    <w:rsid w:val="00B41888"/>
    <w:rsid w:val="00B45A52"/>
    <w:rsid w:val="00B46175"/>
    <w:rsid w:val="00B51C73"/>
    <w:rsid w:val="00B548B7"/>
    <w:rsid w:val="00B55513"/>
    <w:rsid w:val="00B664C7"/>
    <w:rsid w:val="00B739F6"/>
    <w:rsid w:val="00B77A2B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41A3"/>
    <w:rsid w:val="00BB51E9"/>
    <w:rsid w:val="00BC0FDC"/>
    <w:rsid w:val="00BC13D2"/>
    <w:rsid w:val="00BC3053"/>
    <w:rsid w:val="00BC3FEE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3B5"/>
    <w:rsid w:val="00C14D4B"/>
    <w:rsid w:val="00C154BB"/>
    <w:rsid w:val="00C15B46"/>
    <w:rsid w:val="00C25A28"/>
    <w:rsid w:val="00C268E6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333"/>
    <w:rsid w:val="00C75D2F"/>
    <w:rsid w:val="00C767BE"/>
    <w:rsid w:val="00C76E3C"/>
    <w:rsid w:val="00C81568"/>
    <w:rsid w:val="00C9027A"/>
    <w:rsid w:val="00C9068E"/>
    <w:rsid w:val="00C921C9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5DA"/>
    <w:rsid w:val="00CF687E"/>
    <w:rsid w:val="00D02A71"/>
    <w:rsid w:val="00D0349B"/>
    <w:rsid w:val="00D10249"/>
    <w:rsid w:val="00D115C3"/>
    <w:rsid w:val="00D11897"/>
    <w:rsid w:val="00D13135"/>
    <w:rsid w:val="00D13E4E"/>
    <w:rsid w:val="00D239A7"/>
    <w:rsid w:val="00D23F47"/>
    <w:rsid w:val="00D245AF"/>
    <w:rsid w:val="00D252DA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4CC2"/>
    <w:rsid w:val="00D652B5"/>
    <w:rsid w:val="00D66155"/>
    <w:rsid w:val="00D708B0"/>
    <w:rsid w:val="00D721CE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9692F"/>
    <w:rsid w:val="00DA305E"/>
    <w:rsid w:val="00DA5417"/>
    <w:rsid w:val="00DA56E8"/>
    <w:rsid w:val="00DB0A9F"/>
    <w:rsid w:val="00DB377D"/>
    <w:rsid w:val="00DB7261"/>
    <w:rsid w:val="00DC2D36"/>
    <w:rsid w:val="00DC53EF"/>
    <w:rsid w:val="00DE5608"/>
    <w:rsid w:val="00DE58D0"/>
    <w:rsid w:val="00DE654F"/>
    <w:rsid w:val="00DF0B6E"/>
    <w:rsid w:val="00DF15E0"/>
    <w:rsid w:val="00DF37A0"/>
    <w:rsid w:val="00DF66E1"/>
    <w:rsid w:val="00E10744"/>
    <w:rsid w:val="00E110E7"/>
    <w:rsid w:val="00E11B20"/>
    <w:rsid w:val="00E17FA2"/>
    <w:rsid w:val="00E22330"/>
    <w:rsid w:val="00E304EE"/>
    <w:rsid w:val="00E30B5A"/>
    <w:rsid w:val="00E3123D"/>
    <w:rsid w:val="00E31461"/>
    <w:rsid w:val="00E31D43"/>
    <w:rsid w:val="00E32608"/>
    <w:rsid w:val="00E33359"/>
    <w:rsid w:val="00E34188"/>
    <w:rsid w:val="00E34B6E"/>
    <w:rsid w:val="00E35559"/>
    <w:rsid w:val="00E3723A"/>
    <w:rsid w:val="00E37860"/>
    <w:rsid w:val="00E446F1"/>
    <w:rsid w:val="00E46886"/>
    <w:rsid w:val="00E47AEF"/>
    <w:rsid w:val="00E5386E"/>
    <w:rsid w:val="00E53B75"/>
    <w:rsid w:val="00E54E3B"/>
    <w:rsid w:val="00E57565"/>
    <w:rsid w:val="00E63838"/>
    <w:rsid w:val="00E64434"/>
    <w:rsid w:val="00E67C51"/>
    <w:rsid w:val="00E71CAD"/>
    <w:rsid w:val="00E72EFC"/>
    <w:rsid w:val="00E758EC"/>
    <w:rsid w:val="00E8234C"/>
    <w:rsid w:val="00E83AA9"/>
    <w:rsid w:val="00E85928"/>
    <w:rsid w:val="00E87822"/>
    <w:rsid w:val="00E87CE3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D5CE2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0F5C"/>
    <w:rsid w:val="00F22EAC"/>
    <w:rsid w:val="00F2376F"/>
    <w:rsid w:val="00F243D8"/>
    <w:rsid w:val="00F30828"/>
    <w:rsid w:val="00F313D6"/>
    <w:rsid w:val="00F40F0C"/>
    <w:rsid w:val="00F41652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4FF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247"/>
    <w:rsid w:val="00FF5C91"/>
    <w:rsid w:val="00FF7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DD81512"/>
  <w15:chartTrackingRefBased/>
  <w15:docId w15:val="{278108E3-2EBC-4C5D-A753-367091EB4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表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customStyle="1" w:styleId="Default">
    <w:name w:val="Default"/>
    <w:basedOn w:val="Normal"/>
    <w:rsid w:val="00CF65DA"/>
    <w:pPr>
      <w:overflowPunct/>
      <w:adjustRightInd/>
      <w:spacing w:after="0"/>
      <w:textAlignment w:val="auto"/>
    </w:pPr>
    <w:rPr>
      <w:rFonts w:ascii="Arial" w:eastAsiaTheme="minorHAnsi" w:hAnsi="Arial" w:cs="Arial"/>
      <w:color w:val="000000"/>
      <w:sz w:val="24"/>
      <w:szCs w:val="24"/>
    </w:rPr>
  </w:style>
  <w:style w:type="character" w:customStyle="1" w:styleId="apple-converted-space">
    <w:name w:val="apple-converted-space"/>
    <w:qFormat/>
    <w:rsid w:val="00800A8B"/>
  </w:style>
  <w:style w:type="character" w:customStyle="1" w:styleId="msoins0">
    <w:name w:val="msoins"/>
    <w:basedOn w:val="DefaultParagraphFont"/>
    <w:rsid w:val="00800A8B"/>
  </w:style>
  <w:style w:type="character" w:customStyle="1" w:styleId="B1Char">
    <w:name w:val="B1 Char"/>
    <w:qFormat/>
    <w:rsid w:val="008E66A9"/>
    <w:rPr>
      <w:rFonts w:eastAsia="Times New Roman"/>
    </w:rPr>
  </w:style>
  <w:style w:type="paragraph" w:customStyle="1" w:styleId="xxxxxmsonormal">
    <w:name w:val="x_xxxxmsonormal"/>
    <w:basedOn w:val="Normal"/>
    <w:rsid w:val="00F41652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3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7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5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RAN/WG2_RL2/TSGR2_120/Docs/R2-2211152.zip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helmaa\OneDrive%20-%20Ericsson\Helka-Liina\Ericsson\3GPPRel18\RAN2%23119\papers\Ry-xxxxxx%20Discussion%20on%20MIMO%20misc%20correction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E7F76EE-D415-4F8D-B2FB-B53EA22EC3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B9925EB-2FA6-4141-BCD4-5446E46315C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Discussion on MIMO misc corrections</Template>
  <TotalTime>103</TotalTime>
  <Pages>7</Pages>
  <Words>1935</Words>
  <Characters>11034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12944</CharactersWithSpaces>
  <SharedDoc>false</SharedDoc>
  <HLinks>
    <vt:vector size="18" baseType="variant">
      <vt:variant>
        <vt:i4>1310777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_Toc118392939</vt:lpwstr>
      </vt:variant>
      <vt:variant>
        <vt:i4>1310777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_Toc118392938</vt:lpwstr>
      </vt:variant>
      <vt:variant>
        <vt:i4>8060995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https://www.3gpp.org/ftp/TSG_RAN/WG2_RL2/TSGR2_120/Docs/R2-2211152.zip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Helka-Liina Rapp ER</dc:creator>
  <cp:keywords>3GPP; Ericsson; TDoc</cp:keywords>
  <dc:description/>
  <cp:lastModifiedBy>RAN2#119bis_Rapp</cp:lastModifiedBy>
  <cp:revision>41</cp:revision>
  <cp:lastPrinted>2008-01-31T07:09:00Z</cp:lastPrinted>
  <dcterms:created xsi:type="dcterms:W3CDTF">2022-09-27T21:11:00Z</dcterms:created>
  <dcterms:modified xsi:type="dcterms:W3CDTF">2022-11-04T06:04:00Z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